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444104" w:rsidRPr="00960C64" w:rsidTr="00960C64">
        <w:tc>
          <w:tcPr>
            <w:tcW w:w="4785" w:type="dxa"/>
          </w:tcPr>
          <w:p w:rsidR="00444104" w:rsidRPr="00960C64" w:rsidRDefault="00444104" w:rsidP="00960C6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B037E4" w:rsidRDefault="00B037E4" w:rsidP="00960C6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УТВЕРЖДЁН</w:t>
            </w:r>
          </w:p>
          <w:p w:rsidR="00B037E4" w:rsidRDefault="00B037E4" w:rsidP="00960C6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444104" w:rsidRPr="00960C64">
              <w:rPr>
                <w:bCs/>
                <w:sz w:val="28"/>
                <w:szCs w:val="28"/>
              </w:rPr>
              <w:t xml:space="preserve">образования Иркутской области </w:t>
            </w:r>
          </w:p>
          <w:p w:rsidR="00444104" w:rsidRPr="00960C64" w:rsidRDefault="00444104" w:rsidP="00960C6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 w:rsidRPr="00960C64">
              <w:rPr>
                <w:bCs/>
                <w:sz w:val="28"/>
                <w:szCs w:val="28"/>
              </w:rPr>
              <w:t>от «</w:t>
            </w:r>
            <w:r w:rsidR="002C72E3">
              <w:rPr>
                <w:bCs/>
                <w:sz w:val="28"/>
                <w:szCs w:val="28"/>
              </w:rPr>
              <w:t>16</w:t>
            </w:r>
            <w:r w:rsidRPr="00960C64">
              <w:rPr>
                <w:bCs/>
                <w:sz w:val="28"/>
                <w:szCs w:val="28"/>
              </w:rPr>
              <w:t>»</w:t>
            </w:r>
            <w:r w:rsidR="002C72E3">
              <w:rPr>
                <w:bCs/>
                <w:sz w:val="28"/>
                <w:szCs w:val="28"/>
              </w:rPr>
              <w:t>июля</w:t>
            </w:r>
            <w:r w:rsidR="00D733A5">
              <w:rPr>
                <w:bCs/>
                <w:sz w:val="28"/>
                <w:szCs w:val="28"/>
              </w:rPr>
              <w:t xml:space="preserve"> </w:t>
            </w:r>
            <w:r w:rsidRPr="00960C64">
              <w:rPr>
                <w:bCs/>
                <w:sz w:val="28"/>
                <w:szCs w:val="28"/>
              </w:rPr>
              <w:t>201</w:t>
            </w:r>
            <w:r w:rsidR="007267F2" w:rsidRPr="00960C64">
              <w:rPr>
                <w:bCs/>
                <w:sz w:val="28"/>
                <w:szCs w:val="28"/>
              </w:rPr>
              <w:t>2</w:t>
            </w:r>
            <w:r w:rsidRPr="00960C64">
              <w:rPr>
                <w:bCs/>
                <w:sz w:val="28"/>
                <w:szCs w:val="28"/>
              </w:rPr>
              <w:t xml:space="preserve"> года № </w:t>
            </w:r>
            <w:r w:rsidR="002C72E3">
              <w:rPr>
                <w:bCs/>
                <w:sz w:val="28"/>
                <w:szCs w:val="28"/>
              </w:rPr>
              <w:t>23-мпр</w:t>
            </w:r>
          </w:p>
        </w:tc>
      </w:tr>
      <w:tr w:rsidR="00444104" w:rsidRPr="00960C64" w:rsidTr="00960C64">
        <w:tc>
          <w:tcPr>
            <w:tcW w:w="4785" w:type="dxa"/>
          </w:tcPr>
          <w:p w:rsidR="00444104" w:rsidRPr="00960C64" w:rsidRDefault="00444104" w:rsidP="00960C6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444104" w:rsidRPr="00960C64" w:rsidRDefault="00444104" w:rsidP="00960C6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5C7503" w:rsidRPr="004825B7" w:rsidRDefault="005C7503" w:rsidP="004F0051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4825B7">
        <w:rPr>
          <w:b/>
          <w:bCs/>
          <w:sz w:val="28"/>
          <w:szCs w:val="28"/>
        </w:rPr>
        <w:t>АДМИНИСТРАТИВНЫЙ РЕГЛАМЕНТ</w:t>
      </w:r>
    </w:p>
    <w:p w:rsidR="005C7503" w:rsidRPr="004825B7" w:rsidRDefault="00722E8D" w:rsidP="004F0051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4825B7">
        <w:rPr>
          <w:b/>
          <w:bCs/>
          <w:sz w:val="28"/>
          <w:szCs w:val="28"/>
        </w:rPr>
        <w:t>МИНИСТЕРСТВА</w:t>
      </w:r>
      <w:r w:rsidR="005C7503" w:rsidRPr="004825B7">
        <w:rPr>
          <w:b/>
          <w:bCs/>
          <w:sz w:val="28"/>
          <w:szCs w:val="28"/>
        </w:rPr>
        <w:t xml:space="preserve"> ОБРАЗОВАНИЯ ИРКУТСКОЙ ОБЛАСТИ</w:t>
      </w:r>
    </w:p>
    <w:p w:rsidR="005C7503" w:rsidRPr="004825B7" w:rsidRDefault="005C7503" w:rsidP="004F0051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4825B7">
        <w:rPr>
          <w:b/>
          <w:bCs/>
          <w:sz w:val="28"/>
          <w:szCs w:val="28"/>
        </w:rPr>
        <w:t xml:space="preserve">ПО ПРЕДОСТАВЛЕНИЮ ГОСУДАРСТВЕННОЙ УСЛУГИ </w:t>
      </w:r>
    </w:p>
    <w:p w:rsidR="005C7503" w:rsidRPr="004825B7" w:rsidRDefault="005C7503" w:rsidP="004F0051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4825B7">
        <w:rPr>
          <w:b/>
          <w:bCs/>
          <w:sz w:val="28"/>
          <w:szCs w:val="28"/>
        </w:rPr>
        <w:t>«</w:t>
      </w:r>
      <w:r w:rsidR="00D13851">
        <w:rPr>
          <w:b/>
          <w:bCs/>
          <w:sz w:val="28"/>
          <w:szCs w:val="28"/>
        </w:rPr>
        <w:t xml:space="preserve">ПРОВЕДЕНИЕ </w:t>
      </w:r>
      <w:r w:rsidRPr="004825B7">
        <w:rPr>
          <w:b/>
          <w:bCs/>
          <w:sz w:val="28"/>
          <w:szCs w:val="28"/>
        </w:rPr>
        <w:t>АТТЕСТАЦИ</w:t>
      </w:r>
      <w:r w:rsidR="00D13851">
        <w:rPr>
          <w:b/>
          <w:bCs/>
          <w:sz w:val="28"/>
          <w:szCs w:val="28"/>
        </w:rPr>
        <w:t>И</w:t>
      </w:r>
      <w:r w:rsidRPr="004825B7">
        <w:rPr>
          <w:b/>
          <w:bCs/>
          <w:sz w:val="28"/>
          <w:szCs w:val="28"/>
        </w:rPr>
        <w:t xml:space="preserve"> ПЕДАГОГИЧЕСКИХ РАБОТНИКОВ </w:t>
      </w:r>
      <w:r w:rsidR="00CF069B">
        <w:rPr>
          <w:b/>
          <w:bCs/>
          <w:sz w:val="28"/>
          <w:szCs w:val="28"/>
        </w:rPr>
        <w:t xml:space="preserve">ОБЛАСТНЫХ </w:t>
      </w:r>
      <w:r w:rsidR="00C922CF">
        <w:rPr>
          <w:b/>
          <w:bCs/>
          <w:sz w:val="28"/>
          <w:szCs w:val="28"/>
        </w:rPr>
        <w:t xml:space="preserve">ГОСУДАРСТВЕННЫХ И МУНИЦИПАЛЬНЫХ </w:t>
      </w:r>
      <w:r w:rsidRPr="004825B7">
        <w:rPr>
          <w:b/>
          <w:bCs/>
          <w:sz w:val="28"/>
          <w:szCs w:val="28"/>
        </w:rPr>
        <w:t>ОБРАЗОВАТЕЛЬНЫХ УЧРЕЖДЕНИЙ»</w:t>
      </w:r>
    </w:p>
    <w:p w:rsidR="004825B7" w:rsidRDefault="004825B7" w:rsidP="000441F1">
      <w:pPr>
        <w:ind w:firstLine="540"/>
        <w:jc w:val="both"/>
        <w:rPr>
          <w:b/>
          <w:caps/>
          <w:sz w:val="28"/>
          <w:szCs w:val="28"/>
        </w:rPr>
      </w:pPr>
    </w:p>
    <w:p w:rsidR="00B67EFB" w:rsidRPr="009719E7" w:rsidRDefault="009719E7" w:rsidP="00B67EFB">
      <w:pPr>
        <w:ind w:firstLine="720"/>
        <w:jc w:val="center"/>
        <w:rPr>
          <w:caps/>
          <w:sz w:val="28"/>
          <w:szCs w:val="28"/>
        </w:rPr>
      </w:pPr>
      <w:r w:rsidRPr="00097CF5">
        <w:rPr>
          <w:bCs/>
          <w:kern w:val="32"/>
          <w:sz w:val="28"/>
          <w:szCs w:val="28"/>
        </w:rPr>
        <w:t>Раздел</w:t>
      </w:r>
      <w:r w:rsidR="00B67EFB" w:rsidRPr="009719E7">
        <w:rPr>
          <w:caps/>
          <w:sz w:val="28"/>
          <w:szCs w:val="28"/>
        </w:rPr>
        <w:t xml:space="preserve"> I ОБЩИЕ ПОЛОЖЕНИЯ</w:t>
      </w:r>
    </w:p>
    <w:p w:rsidR="00B67EFB" w:rsidRPr="00B67EFB" w:rsidRDefault="00B67EFB" w:rsidP="00B67EFB">
      <w:pPr>
        <w:ind w:firstLine="720"/>
        <w:jc w:val="center"/>
        <w:rPr>
          <w:b/>
          <w:caps/>
          <w:sz w:val="28"/>
          <w:szCs w:val="28"/>
        </w:rPr>
      </w:pPr>
    </w:p>
    <w:p w:rsidR="005C7503" w:rsidRPr="00E4120D" w:rsidRDefault="009719E7" w:rsidP="00B67EFB">
      <w:pPr>
        <w:ind w:firstLine="720"/>
        <w:jc w:val="center"/>
        <w:rPr>
          <w:caps/>
          <w:sz w:val="28"/>
          <w:szCs w:val="28"/>
        </w:rPr>
      </w:pPr>
      <w:r w:rsidRPr="00CD1AD1">
        <w:rPr>
          <w:sz w:val="28"/>
          <w:szCs w:val="28"/>
        </w:rPr>
        <w:t>Глава</w:t>
      </w:r>
      <w:r>
        <w:rPr>
          <w:caps/>
          <w:sz w:val="28"/>
          <w:szCs w:val="28"/>
        </w:rPr>
        <w:t xml:space="preserve"> 1</w:t>
      </w:r>
      <w:r w:rsidR="00B67EFB" w:rsidRPr="00E4120D">
        <w:rPr>
          <w:caps/>
          <w:sz w:val="28"/>
          <w:szCs w:val="28"/>
        </w:rPr>
        <w:t xml:space="preserve">. ПРЕДМЕТ РЕГУЛИРОВАНИЯ АДМИНИСТРАТИВНОГО РЕГЛАМЕНТА </w:t>
      </w:r>
    </w:p>
    <w:p w:rsidR="00B67EFB" w:rsidRDefault="00B67EFB" w:rsidP="000441F1">
      <w:pPr>
        <w:ind w:firstLine="709"/>
        <w:jc w:val="both"/>
        <w:rPr>
          <w:sz w:val="28"/>
          <w:szCs w:val="28"/>
        </w:rPr>
      </w:pPr>
      <w:r w:rsidRPr="00B67EFB">
        <w:rPr>
          <w:sz w:val="28"/>
          <w:szCs w:val="28"/>
        </w:rPr>
        <w:t>1</w:t>
      </w:r>
      <w:r>
        <w:rPr>
          <w:sz w:val="28"/>
          <w:szCs w:val="28"/>
        </w:rPr>
        <w:t>. Настоящий А</w:t>
      </w:r>
      <w:r w:rsidRPr="000D7691">
        <w:rPr>
          <w:sz w:val="28"/>
          <w:szCs w:val="28"/>
        </w:rPr>
        <w:t>дминистративный регламент разработан в соответствии с Федеральным законом от 27 июля 2010 года № 210-ФЗ «Об организации предоставления государственных и муниципальных услуг», Правилами разработки и утверждения административных регламентов предоставления государственных услуг исполнительными органами государственной власти Иркутской области, утвержденными постановлением Правительства Иркутской области от 1 августа 2011 года № 220-пп</w:t>
      </w:r>
      <w:r>
        <w:rPr>
          <w:sz w:val="28"/>
          <w:szCs w:val="28"/>
        </w:rPr>
        <w:t>.</w:t>
      </w:r>
    </w:p>
    <w:p w:rsidR="00B67EFB" w:rsidRPr="00A5460E" w:rsidRDefault="00B67EFB" w:rsidP="00B67E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5460E">
        <w:rPr>
          <w:sz w:val="28"/>
          <w:szCs w:val="28"/>
        </w:rPr>
        <w:t>Целью настоящего Административного регламента является обеспечение открытости порядка предоставления государственной услуги, повышения качества ее исполнения, создания условий для участия граждан в отношениях, возникающих при предоставлении государственной услуги.</w:t>
      </w:r>
    </w:p>
    <w:p w:rsidR="00B67EFB" w:rsidRPr="00B67EFB" w:rsidRDefault="00B67EFB" w:rsidP="00B67EFB">
      <w:pPr>
        <w:ind w:firstLine="709"/>
        <w:jc w:val="both"/>
        <w:rPr>
          <w:b/>
          <w:sz w:val="28"/>
          <w:szCs w:val="28"/>
        </w:rPr>
      </w:pPr>
      <w:r w:rsidRPr="00A5460E">
        <w:rPr>
          <w:sz w:val="28"/>
          <w:szCs w:val="28"/>
        </w:rPr>
        <w:t>3. Настоящий Административный регламент устанавливает порядок и стандарт предоставления государственной услуги, а также состав, последовательность и сроки выполнения административных процедур при ее предоставлении</w:t>
      </w:r>
    </w:p>
    <w:p w:rsidR="00D13851" w:rsidRDefault="00B67EFB" w:rsidP="000441F1">
      <w:pPr>
        <w:ind w:firstLine="709"/>
        <w:jc w:val="both"/>
        <w:rPr>
          <w:sz w:val="28"/>
          <w:szCs w:val="28"/>
        </w:rPr>
      </w:pPr>
      <w:r w:rsidRPr="00B67EFB">
        <w:rPr>
          <w:sz w:val="28"/>
          <w:szCs w:val="28"/>
        </w:rPr>
        <w:t xml:space="preserve">4. </w:t>
      </w:r>
      <w:r w:rsidR="005C7503" w:rsidRPr="00B67EFB">
        <w:rPr>
          <w:sz w:val="28"/>
          <w:szCs w:val="28"/>
        </w:rPr>
        <w:t>Наименование государственной услуги</w:t>
      </w:r>
      <w:r w:rsidR="004D53E6" w:rsidRPr="00A2384E">
        <w:rPr>
          <w:sz w:val="28"/>
          <w:szCs w:val="28"/>
        </w:rPr>
        <w:t xml:space="preserve"> </w:t>
      </w:r>
      <w:r w:rsidR="00D86F2F" w:rsidRPr="00D86F2F">
        <w:rPr>
          <w:sz w:val="28"/>
          <w:szCs w:val="28"/>
        </w:rPr>
        <w:t>–</w:t>
      </w:r>
      <w:r w:rsidR="004D53E6" w:rsidRPr="00A2384E">
        <w:rPr>
          <w:sz w:val="28"/>
          <w:szCs w:val="28"/>
        </w:rPr>
        <w:t xml:space="preserve"> </w:t>
      </w:r>
      <w:r w:rsidR="005C7503" w:rsidRPr="00A2384E">
        <w:rPr>
          <w:sz w:val="28"/>
          <w:szCs w:val="28"/>
        </w:rPr>
        <w:t>«</w:t>
      </w:r>
      <w:r w:rsidR="00D13851">
        <w:rPr>
          <w:sz w:val="28"/>
          <w:szCs w:val="28"/>
        </w:rPr>
        <w:t>Проведение а</w:t>
      </w:r>
      <w:r w:rsidR="005C7503" w:rsidRPr="00A2384E">
        <w:rPr>
          <w:sz w:val="28"/>
          <w:szCs w:val="28"/>
        </w:rPr>
        <w:t>ттестаци</w:t>
      </w:r>
      <w:r w:rsidR="00D13851">
        <w:rPr>
          <w:sz w:val="28"/>
          <w:szCs w:val="28"/>
        </w:rPr>
        <w:t>и</w:t>
      </w:r>
      <w:r w:rsidR="005C7503" w:rsidRPr="00A2384E">
        <w:rPr>
          <w:sz w:val="28"/>
          <w:szCs w:val="28"/>
        </w:rPr>
        <w:t xml:space="preserve"> педагогических </w:t>
      </w:r>
      <w:r w:rsidR="00C922CF" w:rsidRPr="00C922CF">
        <w:rPr>
          <w:sz w:val="28"/>
          <w:szCs w:val="28"/>
        </w:rPr>
        <w:t xml:space="preserve">работников </w:t>
      </w:r>
      <w:r w:rsidR="00323ADA" w:rsidRPr="00323ADA">
        <w:rPr>
          <w:sz w:val="28"/>
          <w:szCs w:val="28"/>
        </w:rPr>
        <w:t>областных государственных образовательных учреждений и муниципальных образовательных учреждений</w:t>
      </w:r>
      <w:r w:rsidR="005C7503" w:rsidRPr="00A2384E">
        <w:rPr>
          <w:sz w:val="28"/>
          <w:szCs w:val="28"/>
        </w:rPr>
        <w:t>».</w:t>
      </w:r>
      <w:r w:rsidR="005D75D5" w:rsidRPr="00A2384E">
        <w:rPr>
          <w:sz w:val="28"/>
          <w:szCs w:val="28"/>
        </w:rPr>
        <w:t xml:space="preserve"> </w:t>
      </w:r>
    </w:p>
    <w:p w:rsidR="0029101D" w:rsidRPr="00B67EFB" w:rsidRDefault="00B67EFB" w:rsidP="0029101D">
      <w:pPr>
        <w:ind w:firstLine="709"/>
        <w:jc w:val="both"/>
        <w:rPr>
          <w:sz w:val="28"/>
          <w:szCs w:val="28"/>
        </w:rPr>
      </w:pPr>
      <w:r w:rsidRPr="00B67EFB">
        <w:rPr>
          <w:sz w:val="28"/>
          <w:szCs w:val="28"/>
        </w:rPr>
        <w:t>5.</w:t>
      </w:r>
      <w:r w:rsidR="0029101D" w:rsidRPr="00B67EFB">
        <w:rPr>
          <w:sz w:val="28"/>
          <w:szCs w:val="28"/>
        </w:rPr>
        <w:t xml:space="preserve"> Государственная услуга предоставляется для:</w:t>
      </w:r>
    </w:p>
    <w:p w:rsidR="0029101D" w:rsidRDefault="0029101D" w:rsidP="00291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Аттестации с целью подтверждения соответствия педагогических работников занимаемой должности на основе оценки их профессиональной деятельности.</w:t>
      </w:r>
    </w:p>
    <w:p w:rsidR="0029101D" w:rsidRPr="00F7557B" w:rsidRDefault="0029101D" w:rsidP="00291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Аттестации с целью установления соответствия уровня квалификации требованиям, предъявляемым к первой (высшей) квалификационной </w:t>
      </w:r>
      <w:r w:rsidRPr="00F7557B">
        <w:rPr>
          <w:sz w:val="28"/>
          <w:szCs w:val="28"/>
        </w:rPr>
        <w:t>категории</w:t>
      </w:r>
      <w:r w:rsidR="00F7557B" w:rsidRPr="00F7557B">
        <w:rPr>
          <w:sz w:val="28"/>
          <w:szCs w:val="28"/>
        </w:rPr>
        <w:t xml:space="preserve"> на основе оценки их профессиональной деятельности</w:t>
      </w:r>
      <w:r w:rsidRPr="00F7557B">
        <w:rPr>
          <w:sz w:val="28"/>
          <w:szCs w:val="28"/>
        </w:rPr>
        <w:t xml:space="preserve">. </w:t>
      </w:r>
    </w:p>
    <w:p w:rsidR="0029101D" w:rsidRDefault="004408A0" w:rsidP="004408A0">
      <w:pPr>
        <w:ind w:firstLine="709"/>
        <w:jc w:val="center"/>
        <w:rPr>
          <w:sz w:val="28"/>
          <w:szCs w:val="28"/>
        </w:rPr>
      </w:pPr>
      <w:r w:rsidRPr="00CD1AD1">
        <w:rPr>
          <w:sz w:val="28"/>
          <w:szCs w:val="28"/>
        </w:rPr>
        <w:t>Глава 2. КРУГ ЗАЯВИТЕЛЕЙ</w:t>
      </w:r>
    </w:p>
    <w:p w:rsidR="004408A0" w:rsidRDefault="004408A0" w:rsidP="004408A0">
      <w:pPr>
        <w:ind w:firstLine="709"/>
        <w:jc w:val="center"/>
        <w:rPr>
          <w:sz w:val="28"/>
          <w:szCs w:val="28"/>
        </w:rPr>
      </w:pPr>
    </w:p>
    <w:p w:rsidR="0029101D" w:rsidRDefault="004408A0" w:rsidP="00291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9101D">
        <w:rPr>
          <w:sz w:val="28"/>
          <w:szCs w:val="28"/>
        </w:rPr>
        <w:t xml:space="preserve"> Руководители образовательных учреждений, представивших в отношении педагогических работников, не имеющих квалификационной категории, представление для проведения аттестации на установление соответствия занимаемой должности.</w:t>
      </w:r>
    </w:p>
    <w:p w:rsidR="0029101D" w:rsidRDefault="004408A0" w:rsidP="00291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9101D">
        <w:rPr>
          <w:sz w:val="28"/>
          <w:szCs w:val="28"/>
        </w:rPr>
        <w:t xml:space="preserve"> Педагогические работники образовательных учреждений, направившие заявление на аттестацию для установления соответствия уровня квалификации требованиям, предъявляемым к первой (высшей) квалификационной категории</w:t>
      </w:r>
    </w:p>
    <w:p w:rsidR="00BF3F8F" w:rsidRDefault="004408A0" w:rsidP="00BF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F3F8F" w:rsidRPr="00735719">
        <w:rPr>
          <w:sz w:val="28"/>
          <w:szCs w:val="28"/>
        </w:rPr>
        <w:t>Получателями государственной услуги являются педагогические работники государственных и муниципальных образовательных учреждений Иркутской области.</w:t>
      </w:r>
    </w:p>
    <w:p w:rsidR="00FC0E2D" w:rsidRPr="00735719" w:rsidRDefault="00FC0E2D" w:rsidP="00BF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A1040D" w:rsidRPr="004408A0" w:rsidRDefault="00FC0E2D" w:rsidP="00FC0E2D">
      <w:pPr>
        <w:ind w:firstLine="709"/>
        <w:jc w:val="center"/>
        <w:rPr>
          <w:sz w:val="28"/>
          <w:szCs w:val="28"/>
        </w:rPr>
      </w:pPr>
      <w:r w:rsidRPr="00FC0E2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3</w:t>
      </w:r>
      <w:r w:rsidRPr="00FC0E2D">
        <w:rPr>
          <w:sz w:val="28"/>
          <w:szCs w:val="28"/>
        </w:rPr>
        <w:t xml:space="preserve">. </w:t>
      </w:r>
      <w:r w:rsidR="004408A0" w:rsidRPr="004408A0">
        <w:rPr>
          <w:sz w:val="28"/>
          <w:szCs w:val="28"/>
        </w:rPr>
        <w:t>ПОНЯТИЯ, ИСПОЛЬЗУЕМЫЕ В РЕГЛАМЕНТЕ</w:t>
      </w:r>
    </w:p>
    <w:p w:rsidR="00F43613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F43613" w:rsidRPr="00E71A49">
        <w:rPr>
          <w:sz w:val="28"/>
          <w:szCs w:val="28"/>
        </w:rPr>
        <w:t>Аттестационная экспертиза –</w:t>
      </w:r>
      <w:r w:rsidR="00E71A49">
        <w:rPr>
          <w:sz w:val="28"/>
          <w:szCs w:val="28"/>
        </w:rPr>
        <w:t xml:space="preserve"> </w:t>
      </w:r>
      <w:r w:rsidR="00E71A49" w:rsidRPr="00E71A49">
        <w:rPr>
          <w:sz w:val="28"/>
          <w:szCs w:val="28"/>
        </w:rPr>
        <w:t>процедура</w:t>
      </w:r>
      <w:r w:rsidR="00E71A49">
        <w:rPr>
          <w:sz w:val="28"/>
          <w:szCs w:val="28"/>
        </w:rPr>
        <w:t xml:space="preserve"> изучения и оценки уровня профессиональной компетентности, профессиональных умений и результативности профессиональной деятельности педагогических работников на основе взаимосвязанных методов получения, обработки и обобщения всесторонней информации. </w:t>
      </w:r>
      <w:r w:rsidR="00CF0EB1">
        <w:rPr>
          <w:sz w:val="28"/>
          <w:szCs w:val="28"/>
        </w:rPr>
        <w:t>Проводится при аттестации педагогического работника на установление соответствия уровня квалификации требованиям, предъявляемым к первой (высшей) квалификационной категории</w:t>
      </w:r>
      <w:r w:rsidR="00E71A49">
        <w:rPr>
          <w:sz w:val="28"/>
          <w:szCs w:val="28"/>
        </w:rPr>
        <w:t xml:space="preserve"> </w:t>
      </w:r>
    </w:p>
    <w:p w:rsidR="00134D75" w:rsidRPr="00A2384E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B856FB" w:rsidRPr="00A2384E">
        <w:rPr>
          <w:sz w:val="28"/>
          <w:szCs w:val="28"/>
        </w:rPr>
        <w:t xml:space="preserve">Внутренняя экспертиза </w:t>
      </w:r>
      <w:r w:rsidR="00D163CE">
        <w:rPr>
          <w:sz w:val="28"/>
          <w:szCs w:val="28"/>
        </w:rPr>
        <w:t>–</w:t>
      </w:r>
      <w:r w:rsidR="00134D75" w:rsidRPr="00A2384E">
        <w:rPr>
          <w:sz w:val="28"/>
          <w:szCs w:val="28"/>
        </w:rPr>
        <w:t xml:space="preserve"> </w:t>
      </w:r>
      <w:r w:rsidR="00CF0EB1">
        <w:rPr>
          <w:sz w:val="28"/>
          <w:szCs w:val="28"/>
        </w:rPr>
        <w:t xml:space="preserve">проведение экспертной оценки профессиональной деятельности педагогического </w:t>
      </w:r>
      <w:r w:rsidR="00134D75" w:rsidRPr="00A2384E">
        <w:rPr>
          <w:sz w:val="28"/>
          <w:szCs w:val="28"/>
        </w:rPr>
        <w:t xml:space="preserve">работника на основе </w:t>
      </w:r>
      <w:r w:rsidR="00B856FB" w:rsidRPr="00A2384E">
        <w:rPr>
          <w:sz w:val="28"/>
          <w:szCs w:val="28"/>
        </w:rPr>
        <w:t>анализ</w:t>
      </w:r>
      <w:r w:rsidR="00134D75" w:rsidRPr="00A2384E">
        <w:rPr>
          <w:sz w:val="28"/>
          <w:szCs w:val="28"/>
        </w:rPr>
        <w:t xml:space="preserve">а профессиональных компетенций. </w:t>
      </w:r>
    </w:p>
    <w:p w:rsidR="00AB6419" w:rsidRPr="00B81042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B856FB" w:rsidRPr="00A2384E">
        <w:rPr>
          <w:sz w:val="28"/>
          <w:szCs w:val="28"/>
        </w:rPr>
        <w:t xml:space="preserve">Внешняя экспертиза </w:t>
      </w:r>
      <w:r w:rsidR="00D163CE">
        <w:rPr>
          <w:sz w:val="28"/>
          <w:szCs w:val="28"/>
        </w:rPr>
        <w:t>–</w:t>
      </w:r>
      <w:r w:rsidR="00850A6C" w:rsidRPr="00A2384E">
        <w:rPr>
          <w:sz w:val="28"/>
          <w:szCs w:val="28"/>
        </w:rPr>
        <w:t xml:space="preserve"> </w:t>
      </w:r>
      <w:r w:rsidR="00D163CE">
        <w:rPr>
          <w:sz w:val="28"/>
          <w:szCs w:val="28"/>
        </w:rPr>
        <w:t xml:space="preserve">установление </w:t>
      </w:r>
      <w:r w:rsidR="00850A6C" w:rsidRPr="00A2384E">
        <w:rPr>
          <w:sz w:val="28"/>
          <w:szCs w:val="28"/>
        </w:rPr>
        <w:t xml:space="preserve">соответствия </w:t>
      </w:r>
      <w:r w:rsidR="00D163CE" w:rsidRPr="00A2384E">
        <w:rPr>
          <w:sz w:val="28"/>
          <w:szCs w:val="28"/>
        </w:rPr>
        <w:t>уровня квалификации</w:t>
      </w:r>
      <w:r w:rsidR="00850A6C" w:rsidRPr="00A2384E">
        <w:rPr>
          <w:sz w:val="28"/>
          <w:szCs w:val="28"/>
        </w:rPr>
        <w:t xml:space="preserve"> аттестуемого требованиям, предъявляемым </w:t>
      </w:r>
      <w:r w:rsidR="00B856FB" w:rsidRPr="00A2384E">
        <w:rPr>
          <w:sz w:val="28"/>
          <w:szCs w:val="28"/>
        </w:rPr>
        <w:t>к первой (высшей) кв</w:t>
      </w:r>
      <w:r w:rsidR="00B856FB" w:rsidRPr="00A2384E">
        <w:rPr>
          <w:sz w:val="28"/>
          <w:szCs w:val="28"/>
        </w:rPr>
        <w:t>а</w:t>
      </w:r>
      <w:r w:rsidR="00B856FB" w:rsidRPr="00A2384E">
        <w:rPr>
          <w:sz w:val="28"/>
          <w:szCs w:val="28"/>
        </w:rPr>
        <w:t xml:space="preserve">лификационной </w:t>
      </w:r>
      <w:r w:rsidR="00B856FB" w:rsidRPr="00B81042">
        <w:rPr>
          <w:sz w:val="28"/>
          <w:szCs w:val="28"/>
        </w:rPr>
        <w:t>категории</w:t>
      </w:r>
      <w:r w:rsidR="00B81042" w:rsidRPr="00B81042">
        <w:rPr>
          <w:sz w:val="28"/>
          <w:szCs w:val="28"/>
        </w:rPr>
        <w:t>; экспертиза соответствия профессиональному стандарту педагогической деятельности, аттестуемого на установление соответствия занимаемой должности</w:t>
      </w:r>
      <w:r w:rsidR="00B856FB" w:rsidRPr="00B81042">
        <w:rPr>
          <w:sz w:val="28"/>
          <w:szCs w:val="28"/>
        </w:rPr>
        <w:t>.</w:t>
      </w:r>
      <w:r w:rsidR="00AB6419" w:rsidRPr="00B81042">
        <w:rPr>
          <w:sz w:val="28"/>
          <w:szCs w:val="28"/>
        </w:rPr>
        <w:t xml:space="preserve"> </w:t>
      </w:r>
    </w:p>
    <w:p w:rsidR="00BE66FC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CF0EB1">
        <w:rPr>
          <w:sz w:val="28"/>
          <w:szCs w:val="28"/>
        </w:rPr>
        <w:t>Квалификационное испытание – процедура аттестации педагогического работника на установление соответствия занимаемой должности по вопросам, связанным с осуществлением профессиональной деятельности.</w:t>
      </w:r>
    </w:p>
    <w:p w:rsidR="00CF0EB1" w:rsidRPr="00192982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CF0EB1">
        <w:rPr>
          <w:sz w:val="28"/>
          <w:szCs w:val="28"/>
        </w:rPr>
        <w:t xml:space="preserve">Контрольно-измерительные материалы (далее – КИМ) – </w:t>
      </w:r>
      <w:r w:rsidR="00B81042" w:rsidRPr="005B09F8">
        <w:rPr>
          <w:sz w:val="28"/>
          <w:szCs w:val="28"/>
        </w:rPr>
        <w:t>материалы, используемые для</w:t>
      </w:r>
      <w:r w:rsidR="00CF0EB1" w:rsidRPr="005B09F8">
        <w:rPr>
          <w:sz w:val="28"/>
          <w:szCs w:val="28"/>
        </w:rPr>
        <w:t xml:space="preserve"> измерения и оценки того или иного показателя. К КИМ, используемых при аттестации педагогических работников относятся – диагностические карты, экспертные листы, листы самооценки, </w:t>
      </w:r>
      <w:r w:rsidR="00BE6D8B" w:rsidRPr="005B09F8">
        <w:rPr>
          <w:sz w:val="28"/>
          <w:szCs w:val="28"/>
        </w:rPr>
        <w:t>психолого</w:t>
      </w:r>
      <w:r w:rsidR="00BE6D8B">
        <w:rPr>
          <w:sz w:val="28"/>
          <w:szCs w:val="28"/>
        </w:rPr>
        <w:t>-педагогические тесты, тесты знаний, оценочные листы открытого урока (педагогического мероприятия).</w:t>
      </w:r>
    </w:p>
    <w:p w:rsidR="00141A8F" w:rsidRPr="00192982" w:rsidRDefault="00FC0E2D" w:rsidP="000441F1">
      <w:pPr>
        <w:ind w:firstLine="709"/>
        <w:jc w:val="both"/>
        <w:rPr>
          <w:b/>
          <w:spacing w:val="1"/>
          <w:sz w:val="28"/>
          <w:szCs w:val="28"/>
        </w:rPr>
      </w:pPr>
      <w:r>
        <w:rPr>
          <w:sz w:val="28"/>
          <w:szCs w:val="28"/>
        </w:rPr>
        <w:lastRenderedPageBreak/>
        <w:t xml:space="preserve">14. </w:t>
      </w:r>
      <w:r w:rsidR="00141A8F" w:rsidRPr="00192982">
        <w:rPr>
          <w:sz w:val="28"/>
          <w:szCs w:val="28"/>
        </w:rPr>
        <w:t xml:space="preserve">Модель аттестации </w:t>
      </w:r>
      <w:r w:rsidR="00192982" w:rsidRPr="00A2384E">
        <w:rPr>
          <w:sz w:val="28"/>
          <w:szCs w:val="28"/>
        </w:rPr>
        <w:t>–</w:t>
      </w:r>
      <w:r w:rsidR="00192982" w:rsidRPr="00192982">
        <w:rPr>
          <w:sz w:val="28"/>
          <w:szCs w:val="28"/>
        </w:rPr>
        <w:t xml:space="preserve"> совокупность соответствующих </w:t>
      </w:r>
      <w:r w:rsidR="00BE6D8B">
        <w:rPr>
          <w:sz w:val="28"/>
          <w:szCs w:val="28"/>
        </w:rPr>
        <w:t>аттестационных экспертиз,</w:t>
      </w:r>
      <w:r w:rsidR="00192982" w:rsidRPr="00192982">
        <w:rPr>
          <w:sz w:val="28"/>
          <w:szCs w:val="28"/>
        </w:rPr>
        <w:t xml:space="preserve"> выбираемых аттестуемыми педагогическими работниками</w:t>
      </w:r>
      <w:r w:rsidR="00192982">
        <w:rPr>
          <w:sz w:val="28"/>
          <w:szCs w:val="28"/>
        </w:rPr>
        <w:t>.</w:t>
      </w:r>
      <w:r w:rsidR="00141A8F" w:rsidRPr="00192982">
        <w:rPr>
          <w:sz w:val="28"/>
          <w:szCs w:val="28"/>
        </w:rPr>
        <w:t xml:space="preserve"> </w:t>
      </w:r>
    </w:p>
    <w:p w:rsidR="007B7DB5" w:rsidRPr="00A2384E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7B7DB5" w:rsidRPr="00A2384E">
        <w:rPr>
          <w:sz w:val="28"/>
          <w:szCs w:val="28"/>
        </w:rPr>
        <w:t xml:space="preserve">Педагогический работник </w:t>
      </w:r>
      <w:r w:rsidR="007C4A33">
        <w:rPr>
          <w:sz w:val="28"/>
          <w:szCs w:val="28"/>
        </w:rPr>
        <w:t>–</w:t>
      </w:r>
      <w:r w:rsidR="007B7DB5" w:rsidRPr="00A2384E">
        <w:rPr>
          <w:sz w:val="28"/>
          <w:szCs w:val="28"/>
        </w:rPr>
        <w:t xml:space="preserve"> лицо, занимающее должность, отнесенную к профессиональной квалификационной группе должн</w:t>
      </w:r>
      <w:r w:rsidR="00984003" w:rsidRPr="00A2384E">
        <w:rPr>
          <w:sz w:val="28"/>
          <w:szCs w:val="28"/>
        </w:rPr>
        <w:t>остей педагогических работников</w:t>
      </w:r>
      <w:r w:rsidR="007B7DB5" w:rsidRPr="00A2384E">
        <w:rPr>
          <w:sz w:val="28"/>
          <w:szCs w:val="28"/>
        </w:rPr>
        <w:t xml:space="preserve"> в соответствии с Единым квалификационным справочником, утвержденным приказом Министерства здравоохранения и социального развития Российской Федерации от 26</w:t>
      </w:r>
      <w:r w:rsidR="00BE6D8B">
        <w:rPr>
          <w:sz w:val="28"/>
          <w:szCs w:val="28"/>
        </w:rPr>
        <w:t xml:space="preserve"> августа </w:t>
      </w:r>
      <w:r w:rsidR="007B7DB5" w:rsidRPr="00A2384E">
        <w:rPr>
          <w:sz w:val="28"/>
          <w:szCs w:val="28"/>
        </w:rPr>
        <w:t>2010</w:t>
      </w:r>
      <w:r w:rsidR="00BE6D8B">
        <w:rPr>
          <w:sz w:val="28"/>
          <w:szCs w:val="28"/>
        </w:rPr>
        <w:t xml:space="preserve"> года</w:t>
      </w:r>
      <w:r w:rsidR="007B7DB5" w:rsidRPr="00A2384E">
        <w:rPr>
          <w:sz w:val="28"/>
          <w:szCs w:val="28"/>
        </w:rPr>
        <w:t xml:space="preserve">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</w:r>
      <w:r w:rsidR="00520F31">
        <w:rPr>
          <w:sz w:val="28"/>
          <w:szCs w:val="28"/>
        </w:rPr>
        <w:t>.</w:t>
      </w:r>
    </w:p>
    <w:p w:rsidR="007B7DB5" w:rsidRPr="00A2384E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7B7DB5" w:rsidRPr="00A2384E">
        <w:rPr>
          <w:sz w:val="28"/>
          <w:szCs w:val="28"/>
        </w:rPr>
        <w:t>Представление – документ, который оформляется и направляется работодателем в аттестационную комиссию министерства образования при аттестации педагогического работника с целью подтверждения его соответствия занимаемой должности</w:t>
      </w:r>
      <w:r w:rsidR="00984003" w:rsidRPr="00A2384E">
        <w:rPr>
          <w:sz w:val="28"/>
          <w:szCs w:val="28"/>
        </w:rPr>
        <w:t xml:space="preserve">. Представление содержит </w:t>
      </w:r>
      <w:r w:rsidR="007B7DB5" w:rsidRPr="00A2384E">
        <w:rPr>
          <w:sz w:val="28"/>
          <w:szCs w:val="28"/>
        </w:rPr>
        <w:t>мотивированную всестороннюю и объективную оценку профессиональных, деловых качеств педагогического работника, результатов его профессиональной деятельности на основе квалификационной характеристики по занимаемой должности.</w:t>
      </w:r>
    </w:p>
    <w:p w:rsidR="00193B7D" w:rsidRPr="00A2384E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A1040D" w:rsidRPr="00A2384E">
        <w:rPr>
          <w:sz w:val="28"/>
          <w:szCs w:val="28"/>
        </w:rPr>
        <w:t>Э</w:t>
      </w:r>
      <w:r w:rsidR="00193B7D" w:rsidRPr="00A2384E">
        <w:rPr>
          <w:sz w:val="28"/>
          <w:szCs w:val="28"/>
        </w:rPr>
        <w:t>кспертн</w:t>
      </w:r>
      <w:r w:rsidR="006971DB" w:rsidRPr="00A2384E">
        <w:rPr>
          <w:sz w:val="28"/>
          <w:szCs w:val="28"/>
        </w:rPr>
        <w:t>ая</w:t>
      </w:r>
      <w:r w:rsidR="00193B7D" w:rsidRPr="00A2384E">
        <w:rPr>
          <w:sz w:val="28"/>
          <w:szCs w:val="28"/>
        </w:rPr>
        <w:t xml:space="preserve"> комисси</w:t>
      </w:r>
      <w:r w:rsidR="006971DB" w:rsidRPr="00A2384E">
        <w:rPr>
          <w:sz w:val="28"/>
          <w:szCs w:val="28"/>
        </w:rPr>
        <w:t>я</w:t>
      </w:r>
      <w:r w:rsidR="00E43919" w:rsidRPr="00A2384E">
        <w:rPr>
          <w:sz w:val="28"/>
          <w:szCs w:val="28"/>
        </w:rPr>
        <w:t xml:space="preserve"> </w:t>
      </w:r>
      <w:r w:rsidR="00F86825">
        <w:rPr>
          <w:sz w:val="28"/>
          <w:szCs w:val="28"/>
        </w:rPr>
        <w:t>–</w:t>
      </w:r>
      <w:r w:rsidR="006971DB" w:rsidRPr="00A2384E">
        <w:rPr>
          <w:sz w:val="28"/>
          <w:szCs w:val="28"/>
        </w:rPr>
        <w:t xml:space="preserve"> организационная структ</w:t>
      </w:r>
      <w:r w:rsidR="001C166C" w:rsidRPr="00A2384E">
        <w:rPr>
          <w:sz w:val="28"/>
          <w:szCs w:val="28"/>
        </w:rPr>
        <w:t>у</w:t>
      </w:r>
      <w:r w:rsidR="006971DB" w:rsidRPr="00A2384E">
        <w:rPr>
          <w:sz w:val="28"/>
          <w:szCs w:val="28"/>
        </w:rPr>
        <w:t>ра, курирующая работу экспертных групп</w:t>
      </w:r>
      <w:r w:rsidR="00A81B24" w:rsidRPr="00A2384E">
        <w:rPr>
          <w:sz w:val="28"/>
          <w:szCs w:val="28"/>
        </w:rPr>
        <w:t>,</w:t>
      </w:r>
      <w:r w:rsidR="006971DB" w:rsidRPr="00A2384E">
        <w:rPr>
          <w:sz w:val="28"/>
          <w:szCs w:val="28"/>
        </w:rPr>
        <w:t xml:space="preserve"> </w:t>
      </w:r>
      <w:r w:rsidR="008E6129" w:rsidRPr="00A2384E">
        <w:rPr>
          <w:sz w:val="28"/>
          <w:szCs w:val="28"/>
        </w:rPr>
        <w:t xml:space="preserve">осуществляющая экспертизу аттестационных и сопроводительных документов </w:t>
      </w:r>
      <w:r w:rsidR="00E43919" w:rsidRPr="00A2384E">
        <w:rPr>
          <w:sz w:val="28"/>
          <w:szCs w:val="28"/>
        </w:rPr>
        <w:t>с целью установления их соответ</w:t>
      </w:r>
      <w:r w:rsidR="008E6129" w:rsidRPr="00A2384E">
        <w:rPr>
          <w:sz w:val="28"/>
          <w:szCs w:val="28"/>
        </w:rPr>
        <w:t>ствия требованиям к содержанию и оформлению.</w:t>
      </w:r>
    </w:p>
    <w:p w:rsidR="00A1040D" w:rsidRPr="00A2384E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A1040D" w:rsidRPr="00A2384E">
        <w:rPr>
          <w:sz w:val="28"/>
          <w:szCs w:val="28"/>
        </w:rPr>
        <w:t>Э</w:t>
      </w:r>
      <w:r w:rsidR="00193B7D" w:rsidRPr="00A2384E">
        <w:rPr>
          <w:sz w:val="28"/>
          <w:szCs w:val="28"/>
        </w:rPr>
        <w:t>кспертн</w:t>
      </w:r>
      <w:r w:rsidR="0080102D" w:rsidRPr="00A2384E">
        <w:rPr>
          <w:sz w:val="28"/>
          <w:szCs w:val="28"/>
        </w:rPr>
        <w:t>ая</w:t>
      </w:r>
      <w:r w:rsidR="00193B7D" w:rsidRPr="00A2384E">
        <w:rPr>
          <w:sz w:val="28"/>
          <w:szCs w:val="28"/>
        </w:rPr>
        <w:t xml:space="preserve"> групп</w:t>
      </w:r>
      <w:r w:rsidR="0080102D" w:rsidRPr="00A2384E">
        <w:rPr>
          <w:sz w:val="28"/>
          <w:szCs w:val="28"/>
        </w:rPr>
        <w:t>а</w:t>
      </w:r>
      <w:r w:rsidR="00984003" w:rsidRPr="00A2384E">
        <w:rPr>
          <w:sz w:val="28"/>
          <w:szCs w:val="28"/>
        </w:rPr>
        <w:t xml:space="preserve"> </w:t>
      </w:r>
      <w:r w:rsidR="005466EF">
        <w:rPr>
          <w:sz w:val="28"/>
          <w:szCs w:val="28"/>
        </w:rPr>
        <w:t>–</w:t>
      </w:r>
      <w:r w:rsidR="0080102D" w:rsidRPr="00A2384E">
        <w:rPr>
          <w:sz w:val="28"/>
          <w:szCs w:val="28"/>
        </w:rPr>
        <w:t xml:space="preserve"> организационная структура</w:t>
      </w:r>
      <w:r w:rsidR="00984003" w:rsidRPr="00A2384E">
        <w:rPr>
          <w:sz w:val="28"/>
          <w:szCs w:val="28"/>
        </w:rPr>
        <w:t>,</w:t>
      </w:r>
      <w:r w:rsidR="0080102D" w:rsidRPr="00A2384E">
        <w:rPr>
          <w:sz w:val="28"/>
          <w:szCs w:val="28"/>
        </w:rPr>
        <w:t xml:space="preserve"> </w:t>
      </w:r>
      <w:r w:rsidR="003967BA" w:rsidRPr="00A2384E">
        <w:rPr>
          <w:sz w:val="28"/>
          <w:szCs w:val="28"/>
        </w:rPr>
        <w:t xml:space="preserve">осуществляющая </w:t>
      </w:r>
      <w:r w:rsidR="00284B11">
        <w:rPr>
          <w:sz w:val="28"/>
          <w:szCs w:val="28"/>
        </w:rPr>
        <w:t xml:space="preserve">исследование </w:t>
      </w:r>
      <w:r w:rsidR="00A1040D" w:rsidRPr="00A2384E">
        <w:rPr>
          <w:sz w:val="28"/>
          <w:szCs w:val="28"/>
        </w:rPr>
        <w:t>с целью выявления уровня квалификации, профессионализма, продуктивности (результативности)</w:t>
      </w:r>
      <w:r w:rsidR="005466EF">
        <w:rPr>
          <w:sz w:val="28"/>
          <w:szCs w:val="28"/>
        </w:rPr>
        <w:t xml:space="preserve">, </w:t>
      </w:r>
      <w:r w:rsidR="00C8492C">
        <w:rPr>
          <w:sz w:val="28"/>
          <w:szCs w:val="28"/>
        </w:rPr>
        <w:t>эффективности</w:t>
      </w:r>
      <w:r w:rsidR="00A1040D" w:rsidRPr="00A2384E">
        <w:rPr>
          <w:sz w:val="28"/>
          <w:szCs w:val="28"/>
        </w:rPr>
        <w:t xml:space="preserve"> </w:t>
      </w:r>
      <w:r w:rsidR="00C8492C">
        <w:rPr>
          <w:sz w:val="28"/>
          <w:szCs w:val="28"/>
        </w:rPr>
        <w:t xml:space="preserve">профессиональной </w:t>
      </w:r>
      <w:r w:rsidR="00A1040D" w:rsidRPr="00A2384E">
        <w:rPr>
          <w:sz w:val="28"/>
          <w:szCs w:val="28"/>
        </w:rPr>
        <w:t xml:space="preserve">деятельности педагогического работника путем извлечения наиболее полной и достоверной информации.  </w:t>
      </w:r>
    </w:p>
    <w:p w:rsidR="00193B7D" w:rsidRPr="00A2384E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A1040D" w:rsidRPr="00A2384E">
        <w:rPr>
          <w:sz w:val="28"/>
          <w:szCs w:val="28"/>
        </w:rPr>
        <w:t>Эксперт</w:t>
      </w:r>
      <w:r w:rsidR="00984003" w:rsidRPr="00A2384E">
        <w:rPr>
          <w:sz w:val="28"/>
          <w:szCs w:val="28"/>
        </w:rPr>
        <w:t xml:space="preserve"> </w:t>
      </w:r>
      <w:r w:rsidR="005466EF">
        <w:rPr>
          <w:sz w:val="28"/>
          <w:szCs w:val="28"/>
        </w:rPr>
        <w:t>–</w:t>
      </w:r>
      <w:r w:rsidR="00984003" w:rsidRPr="00A2384E">
        <w:rPr>
          <w:sz w:val="28"/>
          <w:szCs w:val="28"/>
        </w:rPr>
        <w:t xml:space="preserve"> </w:t>
      </w:r>
      <w:r w:rsidR="00A1040D" w:rsidRPr="00A2384E">
        <w:rPr>
          <w:sz w:val="28"/>
          <w:szCs w:val="28"/>
        </w:rPr>
        <w:t>професс</w:t>
      </w:r>
      <w:r w:rsidR="00E43919" w:rsidRPr="00A2384E">
        <w:rPr>
          <w:sz w:val="28"/>
          <w:szCs w:val="28"/>
        </w:rPr>
        <w:t>и</w:t>
      </w:r>
      <w:r w:rsidR="00A1040D" w:rsidRPr="00A2384E">
        <w:rPr>
          <w:sz w:val="28"/>
          <w:szCs w:val="28"/>
        </w:rPr>
        <w:t>онал в определенном виде деятельности, обладающий знаниями, опытом, интуицией, умеющий решать задачи экспертизы и представлять мотивированное заключение.</w:t>
      </w:r>
      <w:r w:rsidR="004C3AD9" w:rsidRPr="00A2384E">
        <w:rPr>
          <w:sz w:val="28"/>
          <w:szCs w:val="28"/>
        </w:rPr>
        <w:t xml:space="preserve"> </w:t>
      </w:r>
    </w:p>
    <w:p w:rsidR="00BE6D8B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4C3AD9" w:rsidRPr="00A2384E">
        <w:rPr>
          <w:sz w:val="28"/>
          <w:szCs w:val="28"/>
        </w:rPr>
        <w:t>Экспертное заключение</w:t>
      </w:r>
      <w:r w:rsidR="003609C2">
        <w:rPr>
          <w:rStyle w:val="af1"/>
          <w:sz w:val="28"/>
          <w:szCs w:val="28"/>
        </w:rPr>
        <w:footnoteReference w:id="1"/>
      </w:r>
      <w:r w:rsidR="00984003" w:rsidRPr="00A2384E">
        <w:rPr>
          <w:sz w:val="28"/>
          <w:szCs w:val="28"/>
        </w:rPr>
        <w:t xml:space="preserve"> </w:t>
      </w:r>
      <w:r w:rsidR="00C8492C">
        <w:rPr>
          <w:sz w:val="28"/>
          <w:szCs w:val="28"/>
        </w:rPr>
        <w:t>–</w:t>
      </w:r>
      <w:r w:rsidR="00984003" w:rsidRPr="00A2384E">
        <w:rPr>
          <w:sz w:val="28"/>
          <w:szCs w:val="28"/>
        </w:rPr>
        <w:t xml:space="preserve"> </w:t>
      </w:r>
      <w:r w:rsidR="004C3AD9" w:rsidRPr="00A2384E">
        <w:rPr>
          <w:sz w:val="28"/>
          <w:szCs w:val="28"/>
        </w:rPr>
        <w:t>основной документ, отражающий результаты экспертизы и представляющий суждения экспертов, высказанные в виде содер</w:t>
      </w:r>
      <w:r w:rsidR="00E43919" w:rsidRPr="00A2384E">
        <w:rPr>
          <w:sz w:val="28"/>
          <w:szCs w:val="28"/>
        </w:rPr>
        <w:t>жательной, качественной или кол</w:t>
      </w:r>
      <w:r w:rsidR="004C3AD9" w:rsidRPr="00A2384E">
        <w:rPr>
          <w:sz w:val="28"/>
          <w:szCs w:val="28"/>
        </w:rPr>
        <w:t>ичественной</w:t>
      </w:r>
      <w:r w:rsidR="00AA6EED" w:rsidRPr="00A2384E">
        <w:rPr>
          <w:sz w:val="28"/>
          <w:szCs w:val="28"/>
        </w:rPr>
        <w:t xml:space="preserve"> оценки</w:t>
      </w:r>
      <w:r w:rsidR="004C3AD9" w:rsidRPr="00A2384E">
        <w:rPr>
          <w:sz w:val="28"/>
          <w:szCs w:val="28"/>
        </w:rPr>
        <w:t>.</w:t>
      </w:r>
    </w:p>
    <w:p w:rsidR="00FC0E2D" w:rsidRDefault="00FC0E2D" w:rsidP="002D208E">
      <w:pPr>
        <w:ind w:firstLine="709"/>
        <w:jc w:val="both"/>
        <w:rPr>
          <w:b/>
          <w:sz w:val="28"/>
          <w:szCs w:val="28"/>
        </w:rPr>
      </w:pPr>
    </w:p>
    <w:p w:rsidR="002D208E" w:rsidRDefault="00FC0E2D" w:rsidP="00FC0E2D">
      <w:pPr>
        <w:ind w:firstLine="709"/>
        <w:jc w:val="center"/>
        <w:rPr>
          <w:sz w:val="28"/>
          <w:szCs w:val="28"/>
        </w:rPr>
      </w:pPr>
      <w:r w:rsidRPr="004332C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4</w:t>
      </w:r>
      <w:r w:rsidRPr="004332C2">
        <w:rPr>
          <w:sz w:val="28"/>
          <w:szCs w:val="28"/>
        </w:rPr>
        <w:t>. ТРЕБОВАНИЯ К ПОРЯДКУ ИНФОРМИРОВАНИЯ О ПРЕДОСТАВЛЕНИИ ГОСУДАРСТВЕННОЙ УСЛУГИ</w:t>
      </w:r>
    </w:p>
    <w:p w:rsidR="009719E7" w:rsidRPr="00A2384E" w:rsidRDefault="009719E7" w:rsidP="00FC0E2D">
      <w:pPr>
        <w:ind w:firstLine="709"/>
        <w:jc w:val="center"/>
        <w:rPr>
          <w:b/>
          <w:sz w:val="28"/>
          <w:szCs w:val="28"/>
        </w:rPr>
      </w:pPr>
    </w:p>
    <w:p w:rsidR="002D208E" w:rsidRPr="00A2384E" w:rsidRDefault="00FC0E2D" w:rsidP="002D208E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21.</w:t>
      </w:r>
      <w:r w:rsidR="002D208E">
        <w:rPr>
          <w:sz w:val="28"/>
          <w:szCs w:val="28"/>
        </w:rPr>
        <w:t xml:space="preserve"> </w:t>
      </w:r>
      <w:r w:rsidR="002D208E" w:rsidRPr="00A2384E">
        <w:rPr>
          <w:sz w:val="28"/>
          <w:szCs w:val="28"/>
        </w:rPr>
        <w:t>За получением информации о предоставлении государственной услуги заи</w:t>
      </w:r>
      <w:r w:rsidR="002D208E" w:rsidRPr="00A2384E">
        <w:rPr>
          <w:sz w:val="28"/>
          <w:szCs w:val="28"/>
        </w:rPr>
        <w:t>н</w:t>
      </w:r>
      <w:r w:rsidR="002D208E" w:rsidRPr="00A2384E">
        <w:rPr>
          <w:sz w:val="28"/>
          <w:szCs w:val="28"/>
        </w:rPr>
        <w:t>тересованные лица обращаются лично, по телефону, через Интернет-сайт:</w:t>
      </w:r>
    </w:p>
    <w:p w:rsidR="002D208E" w:rsidRPr="00A2384E" w:rsidRDefault="00FC0E2D" w:rsidP="002D20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D208E" w:rsidRPr="00A2384E">
        <w:rPr>
          <w:sz w:val="28"/>
          <w:szCs w:val="28"/>
        </w:rPr>
        <w:t>в министерство образования Иркутской области: 664025 Иркутск, ул. Российская, 21,</w:t>
      </w:r>
      <w:r w:rsidR="00EE74C6" w:rsidRPr="00EE74C6">
        <w:rPr>
          <w:sz w:val="28"/>
          <w:szCs w:val="28"/>
        </w:rPr>
        <w:t xml:space="preserve"> </w:t>
      </w:r>
      <w:r w:rsidR="00EE74C6">
        <w:rPr>
          <w:sz w:val="28"/>
          <w:szCs w:val="28"/>
        </w:rPr>
        <w:t>кабинет № 5,</w:t>
      </w:r>
      <w:r w:rsidR="002D208E" w:rsidRPr="00A2384E">
        <w:rPr>
          <w:sz w:val="28"/>
          <w:szCs w:val="28"/>
        </w:rPr>
        <w:t xml:space="preserve"> </w:t>
      </w:r>
      <w:r w:rsidR="00EE74C6">
        <w:rPr>
          <w:sz w:val="28"/>
          <w:szCs w:val="28"/>
        </w:rPr>
        <w:t xml:space="preserve">адрес электронной почты: </w:t>
      </w:r>
      <w:hyperlink r:id="rId7" w:history="1">
        <w:r w:rsidR="00EE74C6" w:rsidRPr="00EE74C6">
          <w:rPr>
            <w:rStyle w:val="a3"/>
            <w:color w:val="auto"/>
            <w:sz w:val="28"/>
            <w:szCs w:val="28"/>
            <w:lang w:val="en-US"/>
          </w:rPr>
          <w:t>obraz</w:t>
        </w:r>
        <w:r w:rsidR="00EE74C6" w:rsidRPr="00EE74C6">
          <w:rPr>
            <w:rStyle w:val="a3"/>
            <w:color w:val="auto"/>
            <w:sz w:val="28"/>
            <w:szCs w:val="28"/>
          </w:rPr>
          <w:t>@38</w:t>
        </w:r>
        <w:r w:rsidR="00EE74C6" w:rsidRPr="00EE74C6">
          <w:rPr>
            <w:rStyle w:val="a3"/>
            <w:color w:val="auto"/>
            <w:sz w:val="28"/>
            <w:szCs w:val="28"/>
            <w:lang w:val="en-US"/>
          </w:rPr>
          <w:t>edu</w:t>
        </w:r>
        <w:r w:rsidR="00EE74C6" w:rsidRPr="00EE74C6">
          <w:rPr>
            <w:rStyle w:val="a3"/>
            <w:color w:val="auto"/>
            <w:sz w:val="28"/>
            <w:szCs w:val="28"/>
          </w:rPr>
          <w:t>.</w:t>
        </w:r>
        <w:r w:rsidR="00EE74C6" w:rsidRPr="00EE74C6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EE74C6" w:rsidRPr="00EE74C6">
        <w:rPr>
          <w:sz w:val="28"/>
          <w:szCs w:val="28"/>
        </w:rPr>
        <w:t>;</w:t>
      </w:r>
      <w:r w:rsidR="00EE74C6">
        <w:rPr>
          <w:sz w:val="28"/>
          <w:szCs w:val="28"/>
        </w:rPr>
        <w:t xml:space="preserve"> </w:t>
      </w:r>
      <w:r w:rsidR="002D208E" w:rsidRPr="00A2384E">
        <w:rPr>
          <w:sz w:val="28"/>
          <w:szCs w:val="28"/>
        </w:rPr>
        <w:lastRenderedPageBreak/>
        <w:t>а</w:t>
      </w:r>
      <w:r w:rsidR="002D208E" w:rsidRPr="00A2384E">
        <w:rPr>
          <w:sz w:val="28"/>
          <w:szCs w:val="28"/>
        </w:rPr>
        <w:t>д</w:t>
      </w:r>
      <w:r w:rsidR="002D208E" w:rsidRPr="00A2384E">
        <w:rPr>
          <w:sz w:val="28"/>
          <w:szCs w:val="28"/>
        </w:rPr>
        <w:t xml:space="preserve">рес сайта: </w:t>
      </w:r>
      <w:hyperlink r:id="rId8" w:history="1">
        <w:r w:rsidR="002D208E" w:rsidRPr="00A2384E">
          <w:rPr>
            <w:rStyle w:val="a3"/>
            <w:color w:val="auto"/>
            <w:sz w:val="28"/>
            <w:szCs w:val="28"/>
            <w:lang w:val="en-US"/>
          </w:rPr>
          <w:t>www</w:t>
        </w:r>
        <w:r w:rsidR="002D208E" w:rsidRPr="00A2384E">
          <w:rPr>
            <w:rStyle w:val="a3"/>
            <w:color w:val="auto"/>
            <w:sz w:val="28"/>
            <w:szCs w:val="28"/>
          </w:rPr>
          <w:t>. 38</w:t>
        </w:r>
        <w:r w:rsidR="002D208E" w:rsidRPr="00A2384E">
          <w:rPr>
            <w:rStyle w:val="a3"/>
            <w:color w:val="auto"/>
            <w:sz w:val="28"/>
            <w:szCs w:val="28"/>
            <w:lang w:val="en-US"/>
          </w:rPr>
          <w:t>edu</w:t>
        </w:r>
        <w:r w:rsidR="002D208E" w:rsidRPr="00A2384E">
          <w:rPr>
            <w:rStyle w:val="a3"/>
            <w:color w:val="auto"/>
            <w:sz w:val="28"/>
            <w:szCs w:val="28"/>
          </w:rPr>
          <w:t>.</w:t>
        </w:r>
        <w:r w:rsidR="002D208E" w:rsidRPr="00A2384E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2D208E">
        <w:rPr>
          <w:sz w:val="28"/>
          <w:szCs w:val="28"/>
          <w:u w:val="single"/>
        </w:rPr>
        <w:t xml:space="preserve">, </w:t>
      </w:r>
      <w:r w:rsidR="002D208E" w:rsidRPr="00B656AA">
        <w:rPr>
          <w:sz w:val="28"/>
          <w:szCs w:val="28"/>
        </w:rPr>
        <w:t xml:space="preserve">телефон </w:t>
      </w:r>
      <w:r w:rsidR="002D208E">
        <w:rPr>
          <w:sz w:val="28"/>
          <w:szCs w:val="28"/>
        </w:rPr>
        <w:t>8-3952-20-16-38, график работы с понедельника по пятницу с 09.00-18.00, перерыв на обед с 13.00-14.00</w:t>
      </w:r>
      <w:r w:rsidR="002D208E" w:rsidRPr="00A2384E">
        <w:rPr>
          <w:sz w:val="28"/>
          <w:szCs w:val="28"/>
        </w:rPr>
        <w:t>;</w:t>
      </w:r>
    </w:p>
    <w:p w:rsidR="00EE74C6" w:rsidRDefault="00FC0E2D" w:rsidP="002D20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D208E" w:rsidRPr="00A2384E">
        <w:rPr>
          <w:sz w:val="28"/>
          <w:szCs w:val="28"/>
        </w:rPr>
        <w:t xml:space="preserve">в </w:t>
      </w:r>
      <w:r w:rsidR="00773D2A" w:rsidRPr="00E93220">
        <w:rPr>
          <w:bCs/>
          <w:sz w:val="28"/>
          <w:szCs w:val="28"/>
        </w:rPr>
        <w:t>областно</w:t>
      </w:r>
      <w:r w:rsidR="00773D2A">
        <w:rPr>
          <w:bCs/>
          <w:sz w:val="28"/>
          <w:szCs w:val="28"/>
        </w:rPr>
        <w:t>е</w:t>
      </w:r>
      <w:r w:rsidR="00773D2A" w:rsidRPr="00E93220">
        <w:rPr>
          <w:bCs/>
          <w:sz w:val="28"/>
          <w:szCs w:val="28"/>
        </w:rPr>
        <w:t xml:space="preserve"> государственно</w:t>
      </w:r>
      <w:r w:rsidR="00773D2A">
        <w:rPr>
          <w:bCs/>
          <w:sz w:val="28"/>
          <w:szCs w:val="28"/>
        </w:rPr>
        <w:t>е</w:t>
      </w:r>
      <w:r w:rsidR="00773D2A" w:rsidRPr="00E93220">
        <w:rPr>
          <w:bCs/>
          <w:sz w:val="28"/>
          <w:szCs w:val="28"/>
        </w:rPr>
        <w:t xml:space="preserve"> автономно</w:t>
      </w:r>
      <w:r w:rsidR="00773D2A">
        <w:rPr>
          <w:bCs/>
          <w:sz w:val="28"/>
          <w:szCs w:val="28"/>
        </w:rPr>
        <w:t>е</w:t>
      </w:r>
      <w:r w:rsidR="00773D2A" w:rsidRPr="00E93220">
        <w:rPr>
          <w:bCs/>
          <w:sz w:val="28"/>
          <w:szCs w:val="28"/>
        </w:rPr>
        <w:t xml:space="preserve"> образовательно</w:t>
      </w:r>
      <w:r w:rsidR="00773D2A">
        <w:rPr>
          <w:bCs/>
          <w:sz w:val="28"/>
          <w:szCs w:val="28"/>
        </w:rPr>
        <w:t>е</w:t>
      </w:r>
      <w:r w:rsidR="00773D2A" w:rsidRPr="00E93220">
        <w:rPr>
          <w:bCs/>
          <w:sz w:val="28"/>
          <w:szCs w:val="28"/>
        </w:rPr>
        <w:t xml:space="preserve"> учреждени</w:t>
      </w:r>
      <w:r w:rsidR="00773D2A">
        <w:rPr>
          <w:bCs/>
          <w:sz w:val="28"/>
          <w:szCs w:val="28"/>
        </w:rPr>
        <w:t>е</w:t>
      </w:r>
      <w:r w:rsidR="00773D2A" w:rsidRPr="00E93220">
        <w:rPr>
          <w:bCs/>
          <w:sz w:val="28"/>
          <w:szCs w:val="28"/>
        </w:rPr>
        <w:t xml:space="preserve"> дополнительного профессионального образования (повышения квалификации) специалистов «</w:t>
      </w:r>
      <w:r w:rsidR="002D208E" w:rsidRPr="00A2384E">
        <w:rPr>
          <w:sz w:val="28"/>
          <w:szCs w:val="28"/>
        </w:rPr>
        <w:t>Институт развития образования Иркутской области</w:t>
      </w:r>
      <w:r w:rsidR="00773D2A" w:rsidRPr="00BA494C">
        <w:rPr>
          <w:sz w:val="28"/>
          <w:szCs w:val="28"/>
        </w:rPr>
        <w:t>»</w:t>
      </w:r>
      <w:r w:rsidR="007A6F9B" w:rsidRPr="00BA494C">
        <w:rPr>
          <w:sz w:val="28"/>
          <w:szCs w:val="28"/>
        </w:rPr>
        <w:t xml:space="preserve"> (далее – оператор)</w:t>
      </w:r>
      <w:r w:rsidR="002D208E" w:rsidRPr="00BA494C">
        <w:rPr>
          <w:sz w:val="28"/>
          <w:szCs w:val="28"/>
        </w:rPr>
        <w:t>:</w:t>
      </w:r>
      <w:r w:rsidR="002D208E" w:rsidRPr="00A2384E">
        <w:rPr>
          <w:sz w:val="28"/>
          <w:szCs w:val="28"/>
        </w:rPr>
        <w:t xml:space="preserve"> </w:t>
      </w:r>
      <w:r w:rsidR="002D208E" w:rsidRPr="00EC607C">
        <w:rPr>
          <w:sz w:val="28"/>
          <w:szCs w:val="28"/>
        </w:rPr>
        <w:t xml:space="preserve">664023 Иркутск ул. Лыткина, 75А, литер А, адрес сайта: </w:t>
      </w:r>
      <w:hyperlink r:id="rId9" w:history="1">
        <w:r w:rsidR="002D208E" w:rsidRPr="00EC607C">
          <w:rPr>
            <w:rStyle w:val="a3"/>
            <w:color w:val="auto"/>
            <w:sz w:val="28"/>
            <w:szCs w:val="28"/>
            <w:lang w:val="en-US"/>
          </w:rPr>
          <w:t>www</w:t>
        </w:r>
        <w:r w:rsidR="002D208E" w:rsidRPr="00EC607C">
          <w:rPr>
            <w:rStyle w:val="a3"/>
            <w:color w:val="auto"/>
            <w:sz w:val="28"/>
            <w:szCs w:val="28"/>
          </w:rPr>
          <w:t>.</w:t>
        </w:r>
        <w:r w:rsidR="002D208E" w:rsidRPr="00EC607C">
          <w:rPr>
            <w:rStyle w:val="a3"/>
            <w:color w:val="auto"/>
            <w:sz w:val="28"/>
            <w:szCs w:val="28"/>
            <w:lang w:val="en-US"/>
          </w:rPr>
          <w:t>iro</w:t>
        </w:r>
        <w:r w:rsidR="002D208E" w:rsidRPr="00EC607C">
          <w:rPr>
            <w:rStyle w:val="a3"/>
            <w:color w:val="auto"/>
            <w:sz w:val="28"/>
            <w:szCs w:val="28"/>
          </w:rPr>
          <w:t>38.</w:t>
        </w:r>
        <w:r w:rsidR="002D208E" w:rsidRPr="00EC607C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2D208E" w:rsidRPr="00EC607C">
        <w:rPr>
          <w:sz w:val="28"/>
          <w:szCs w:val="28"/>
          <w:u w:val="single"/>
        </w:rPr>
        <w:t xml:space="preserve">, </w:t>
      </w:r>
      <w:r w:rsidR="002D208E" w:rsidRPr="00EC607C">
        <w:rPr>
          <w:sz w:val="28"/>
          <w:szCs w:val="28"/>
        </w:rPr>
        <w:t>телефон 8-3952-53-</w:t>
      </w:r>
      <w:r w:rsidR="002D208E">
        <w:rPr>
          <w:sz w:val="28"/>
          <w:szCs w:val="28"/>
        </w:rPr>
        <w:t>94-99,</w:t>
      </w:r>
      <w:r w:rsidR="002D208E" w:rsidRPr="000546C3">
        <w:rPr>
          <w:sz w:val="28"/>
          <w:szCs w:val="28"/>
        </w:rPr>
        <w:t xml:space="preserve"> </w:t>
      </w:r>
      <w:r w:rsidR="002D208E">
        <w:rPr>
          <w:sz w:val="28"/>
          <w:szCs w:val="28"/>
        </w:rPr>
        <w:t>график работы с понедельника по пятницу с 09.00-17.00, перерыв на обед с 12.00-13.00</w:t>
      </w:r>
      <w:r w:rsidR="00EE74C6">
        <w:rPr>
          <w:sz w:val="28"/>
          <w:szCs w:val="28"/>
        </w:rPr>
        <w:t>.</w:t>
      </w:r>
    </w:p>
    <w:p w:rsidR="00FC0E2D" w:rsidRPr="00A5460E" w:rsidRDefault="00FC0E2D" w:rsidP="00FC0E2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A5460E">
        <w:rPr>
          <w:sz w:val="28"/>
          <w:szCs w:val="28"/>
        </w:rPr>
        <w:t xml:space="preserve">Информация предоставляется: </w:t>
      </w:r>
    </w:p>
    <w:p w:rsidR="00FC0E2D" w:rsidRPr="00A5460E" w:rsidRDefault="00FC0E2D" w:rsidP="00FC0E2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5460E">
        <w:rPr>
          <w:sz w:val="28"/>
          <w:szCs w:val="28"/>
        </w:rPr>
        <w:t>а) при личном контакте с гражданами;</w:t>
      </w:r>
    </w:p>
    <w:p w:rsidR="00FC0E2D" w:rsidRPr="00A5460E" w:rsidRDefault="00FC0E2D" w:rsidP="00FC0E2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5460E">
        <w:rPr>
          <w:sz w:val="28"/>
          <w:szCs w:val="28"/>
        </w:rPr>
        <w:t>б) с использованием средств телефонной, факсимильной и электронной связи, в том числе через официальный сайт министерства в информационно-телекоммуникационной сети «Интернет»</w:t>
      </w:r>
      <w:r>
        <w:rPr>
          <w:sz w:val="28"/>
          <w:szCs w:val="28"/>
        </w:rPr>
        <w:t>, региональную информационную</w:t>
      </w:r>
      <w:r w:rsidRPr="00040984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040984">
        <w:rPr>
          <w:sz w:val="28"/>
          <w:szCs w:val="28"/>
        </w:rPr>
        <w:t xml:space="preserve"> «Портал государственных услуг Иркутской области» в информационно-телекоммуникационной сети Интернет</w:t>
      </w:r>
      <w:r w:rsidRPr="00A5460E">
        <w:rPr>
          <w:sz w:val="28"/>
          <w:szCs w:val="28"/>
        </w:rPr>
        <w:t>;</w:t>
      </w:r>
    </w:p>
    <w:p w:rsidR="002D208E" w:rsidRPr="0088590E" w:rsidRDefault="00FC0E2D" w:rsidP="00FC0E2D">
      <w:pPr>
        <w:ind w:firstLine="709"/>
        <w:jc w:val="both"/>
        <w:rPr>
          <w:sz w:val="28"/>
          <w:szCs w:val="28"/>
        </w:rPr>
      </w:pPr>
      <w:r w:rsidRPr="00A5460E">
        <w:rPr>
          <w:sz w:val="28"/>
          <w:szCs w:val="28"/>
        </w:rPr>
        <w:t>в) письменно, в случае письменного обращения гражда</w:t>
      </w:r>
      <w:r>
        <w:rPr>
          <w:sz w:val="28"/>
          <w:szCs w:val="28"/>
        </w:rPr>
        <w:t>н</w:t>
      </w:r>
      <w:r w:rsidR="002D208E" w:rsidRPr="00EC607C">
        <w:rPr>
          <w:sz w:val="28"/>
          <w:szCs w:val="28"/>
        </w:rPr>
        <w:t>.</w:t>
      </w:r>
    </w:p>
    <w:p w:rsidR="002D208E" w:rsidRPr="00511E6E" w:rsidRDefault="00FC0E2D" w:rsidP="002D208E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23.</w:t>
      </w:r>
      <w:r w:rsidR="002D208E">
        <w:rPr>
          <w:sz w:val="28"/>
          <w:szCs w:val="28"/>
        </w:rPr>
        <w:t xml:space="preserve"> </w:t>
      </w:r>
      <w:r w:rsidR="002D208E" w:rsidRPr="00511E6E">
        <w:rPr>
          <w:sz w:val="28"/>
          <w:szCs w:val="28"/>
        </w:rPr>
        <w:t>При ответах на устные обращения и телефонные звонки сотрудники подробно и в вежливой форме информируют обратившихся по вопросам, касающимся предоставления государственной услуги. Время разговора не должно превышать 10 минут.</w:t>
      </w:r>
    </w:p>
    <w:p w:rsidR="002D208E" w:rsidRDefault="00FC0E2D" w:rsidP="002D208E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24.</w:t>
      </w:r>
      <w:r w:rsidR="002D208E" w:rsidRPr="00FC0E2D">
        <w:rPr>
          <w:sz w:val="28"/>
          <w:szCs w:val="28"/>
        </w:rPr>
        <w:t xml:space="preserve"> В</w:t>
      </w:r>
      <w:r w:rsidR="002D208E" w:rsidRPr="00511E6E">
        <w:rPr>
          <w:sz w:val="28"/>
          <w:szCs w:val="28"/>
        </w:rPr>
        <w:t xml:space="preserve"> письменном обращении заявителем в обязательном порядке ук</w:t>
      </w:r>
      <w:r w:rsidR="002D208E">
        <w:rPr>
          <w:sz w:val="28"/>
          <w:szCs w:val="28"/>
        </w:rPr>
        <w:t>азывается</w:t>
      </w:r>
      <w:r w:rsidR="002D208E" w:rsidRPr="00511E6E">
        <w:rPr>
          <w:sz w:val="28"/>
          <w:szCs w:val="28"/>
        </w:rPr>
        <w:t xml:space="preserve"> фамилия, имя, отчество заявителя, почтовый адрес, по которому должен быть направлен ответ, личная подпись и дата составления обращения. Письменное обращение гражданина подлежит обязательной регистрации в течение </w:t>
      </w:r>
      <w:r w:rsidR="009B57F4">
        <w:rPr>
          <w:sz w:val="28"/>
          <w:szCs w:val="28"/>
        </w:rPr>
        <w:t>одного</w:t>
      </w:r>
      <w:r w:rsidR="002D208E" w:rsidRPr="00511E6E">
        <w:rPr>
          <w:sz w:val="28"/>
          <w:szCs w:val="28"/>
        </w:rPr>
        <w:t xml:space="preserve"> </w:t>
      </w:r>
      <w:r w:rsidR="009B57F4">
        <w:rPr>
          <w:sz w:val="28"/>
          <w:szCs w:val="28"/>
        </w:rPr>
        <w:t xml:space="preserve">рабочего </w:t>
      </w:r>
      <w:r w:rsidR="002D208E" w:rsidRPr="00511E6E">
        <w:rPr>
          <w:sz w:val="28"/>
          <w:szCs w:val="28"/>
        </w:rPr>
        <w:t>д</w:t>
      </w:r>
      <w:r w:rsidR="009B57F4">
        <w:rPr>
          <w:sz w:val="28"/>
          <w:szCs w:val="28"/>
        </w:rPr>
        <w:t>ня</w:t>
      </w:r>
      <w:r w:rsidR="002D208E" w:rsidRPr="00511E6E">
        <w:rPr>
          <w:sz w:val="28"/>
          <w:szCs w:val="28"/>
        </w:rPr>
        <w:t xml:space="preserve"> с момента поступления и рассматривается в течение 30 дней со дня регистрации.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FC0E2D">
        <w:rPr>
          <w:sz w:val="28"/>
          <w:szCs w:val="28"/>
        </w:rPr>
        <w:t xml:space="preserve">Должностные лица предоставляют информацию по следующим вопросам: 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а) об учреждениях, осуществляющих предоставление государственной услуги, включая информацию о месте их нахождения, графике работы, контактных телефонах;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б) о порядке предоставления государственной услуги и ходе предоставления государственной услуги, в том числе, об услугах, которые являются необходимыми и обязательными для предоставления государственной услуги;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 xml:space="preserve">в) о перечне документов, необходимых для предоставления государственной услуги; 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г) о времени приема документов;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д) о сроке предоставления государственной услуги;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е) об основаниях отказа в приеме документов, необходимых для предоставления государственной услуги;</w:t>
      </w:r>
    </w:p>
    <w:p w:rsidR="00FC0E2D" w:rsidRPr="00FC0E2D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ж) об основаниях отказа в предоставлении государственной услуги;</w:t>
      </w:r>
    </w:p>
    <w:p w:rsidR="00FC0E2D" w:rsidRPr="00511E6E" w:rsidRDefault="00FC0E2D" w:rsidP="00FC0E2D">
      <w:pPr>
        <w:ind w:firstLine="709"/>
        <w:jc w:val="both"/>
        <w:rPr>
          <w:sz w:val="28"/>
          <w:szCs w:val="28"/>
        </w:rPr>
      </w:pPr>
      <w:r w:rsidRPr="00FC0E2D">
        <w:rPr>
          <w:sz w:val="28"/>
          <w:szCs w:val="28"/>
        </w:rPr>
        <w:t>з) о порядке обжалования решений и действий (бездействия) уполномоченного учреждения, осуществляющего предоставление государственной услуги</w:t>
      </w:r>
      <w:r>
        <w:rPr>
          <w:sz w:val="28"/>
          <w:szCs w:val="28"/>
        </w:rPr>
        <w:t>.</w:t>
      </w:r>
      <w:r w:rsidRPr="00FC0E2D">
        <w:rPr>
          <w:sz w:val="28"/>
          <w:szCs w:val="28"/>
        </w:rPr>
        <w:t xml:space="preserve"> </w:t>
      </w:r>
    </w:p>
    <w:p w:rsidR="00BB2692" w:rsidRDefault="00BB2692" w:rsidP="00BB2692">
      <w:pPr>
        <w:ind w:firstLine="709"/>
        <w:jc w:val="center"/>
        <w:rPr>
          <w:sz w:val="28"/>
          <w:szCs w:val="28"/>
        </w:rPr>
      </w:pPr>
    </w:p>
    <w:p w:rsidR="00BB2692" w:rsidRPr="00FC0E2D" w:rsidRDefault="009719E7" w:rsidP="00BB2692">
      <w:pPr>
        <w:ind w:firstLine="720"/>
        <w:jc w:val="center"/>
        <w:rPr>
          <w:caps/>
          <w:sz w:val="28"/>
          <w:szCs w:val="28"/>
        </w:rPr>
      </w:pPr>
      <w:r w:rsidRPr="00097CF5">
        <w:rPr>
          <w:bCs/>
          <w:kern w:val="32"/>
          <w:sz w:val="28"/>
          <w:szCs w:val="28"/>
        </w:rPr>
        <w:t>Раздел</w:t>
      </w:r>
      <w:r w:rsidR="00BB2692" w:rsidRPr="00FC0E2D">
        <w:rPr>
          <w:caps/>
          <w:sz w:val="28"/>
          <w:szCs w:val="28"/>
        </w:rPr>
        <w:t xml:space="preserve"> II СТАНДАРТ ПРЕДОСТАВЛЕНИЯ ГОСУДАРСТВЕННОЙ УСЛУГИ</w:t>
      </w:r>
    </w:p>
    <w:p w:rsidR="00BB2692" w:rsidRPr="00BE6D8B" w:rsidRDefault="00BB2692" w:rsidP="00BB2692">
      <w:pPr>
        <w:ind w:firstLine="709"/>
        <w:jc w:val="center"/>
        <w:rPr>
          <w:sz w:val="28"/>
          <w:szCs w:val="28"/>
        </w:rPr>
      </w:pPr>
    </w:p>
    <w:p w:rsidR="00BB2692" w:rsidRDefault="00FC0E2D" w:rsidP="000441F1">
      <w:pPr>
        <w:ind w:firstLine="709"/>
        <w:jc w:val="both"/>
        <w:rPr>
          <w:b/>
          <w:sz w:val="28"/>
          <w:szCs w:val="28"/>
        </w:rPr>
      </w:pPr>
      <w:r w:rsidRPr="00A5460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5</w:t>
      </w:r>
      <w:r w:rsidRPr="00A5460E">
        <w:rPr>
          <w:sz w:val="28"/>
          <w:szCs w:val="28"/>
        </w:rPr>
        <w:t>. НАИМЕНОВАНИЕ ГОСУДАРСТВЕННОЙ УСЛУГИ</w:t>
      </w:r>
    </w:p>
    <w:p w:rsidR="00BB2692" w:rsidRDefault="00FC0E2D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A5460E">
        <w:rPr>
          <w:sz w:val="28"/>
          <w:szCs w:val="28"/>
        </w:rPr>
        <w:t>Под госуд</w:t>
      </w:r>
      <w:r>
        <w:rPr>
          <w:sz w:val="28"/>
          <w:szCs w:val="28"/>
        </w:rPr>
        <w:t>арственной услугой в настоящем А</w:t>
      </w:r>
      <w:r w:rsidRPr="00A5460E">
        <w:rPr>
          <w:sz w:val="28"/>
          <w:szCs w:val="28"/>
        </w:rPr>
        <w:t>дминистративном регламенте понимается</w:t>
      </w:r>
      <w:r>
        <w:rPr>
          <w:sz w:val="28"/>
          <w:szCs w:val="28"/>
        </w:rPr>
        <w:t xml:space="preserve"> </w:t>
      </w:r>
      <w:r w:rsidR="002635D7">
        <w:rPr>
          <w:sz w:val="28"/>
          <w:szCs w:val="28"/>
        </w:rPr>
        <w:t>п</w:t>
      </w:r>
      <w:r w:rsidR="00BB2692">
        <w:rPr>
          <w:sz w:val="28"/>
          <w:szCs w:val="28"/>
        </w:rPr>
        <w:t>роведение а</w:t>
      </w:r>
      <w:r w:rsidR="00BB2692" w:rsidRPr="00A2384E">
        <w:rPr>
          <w:sz w:val="28"/>
          <w:szCs w:val="28"/>
        </w:rPr>
        <w:t>ттестаци</w:t>
      </w:r>
      <w:r w:rsidR="00BB2692">
        <w:rPr>
          <w:sz w:val="28"/>
          <w:szCs w:val="28"/>
        </w:rPr>
        <w:t>и</w:t>
      </w:r>
      <w:r w:rsidR="00BB2692" w:rsidRPr="00A2384E">
        <w:rPr>
          <w:sz w:val="28"/>
          <w:szCs w:val="28"/>
        </w:rPr>
        <w:t xml:space="preserve"> педагогических </w:t>
      </w:r>
      <w:r w:rsidR="00BB2692" w:rsidRPr="00C922CF">
        <w:rPr>
          <w:sz w:val="28"/>
          <w:szCs w:val="28"/>
        </w:rPr>
        <w:t xml:space="preserve">работников </w:t>
      </w:r>
      <w:r w:rsidR="00BB2692" w:rsidRPr="00C922CF">
        <w:rPr>
          <w:bCs/>
          <w:sz w:val="28"/>
          <w:szCs w:val="28"/>
        </w:rPr>
        <w:t>государственных и муниципальных</w:t>
      </w:r>
      <w:r w:rsidR="00BB2692" w:rsidRPr="00C922CF">
        <w:rPr>
          <w:b/>
          <w:bCs/>
          <w:sz w:val="28"/>
          <w:szCs w:val="28"/>
        </w:rPr>
        <w:t xml:space="preserve"> </w:t>
      </w:r>
      <w:r w:rsidR="00BB2692" w:rsidRPr="00A2384E">
        <w:rPr>
          <w:sz w:val="28"/>
          <w:szCs w:val="28"/>
        </w:rPr>
        <w:t>обр</w:t>
      </w:r>
      <w:r w:rsidR="00BB2692" w:rsidRPr="00A2384E">
        <w:rPr>
          <w:sz w:val="28"/>
          <w:szCs w:val="28"/>
        </w:rPr>
        <w:t>а</w:t>
      </w:r>
      <w:r w:rsidR="00BB2692" w:rsidRPr="00A2384E">
        <w:rPr>
          <w:sz w:val="28"/>
          <w:szCs w:val="28"/>
        </w:rPr>
        <w:t>зовательных учреждений Иркутской области</w:t>
      </w:r>
      <w:r w:rsidR="0070750F">
        <w:rPr>
          <w:sz w:val="28"/>
          <w:szCs w:val="28"/>
        </w:rPr>
        <w:t>.</w:t>
      </w:r>
    </w:p>
    <w:p w:rsidR="0070750F" w:rsidRDefault="0070750F" w:rsidP="000441F1">
      <w:pPr>
        <w:ind w:firstLine="709"/>
        <w:jc w:val="both"/>
        <w:rPr>
          <w:sz w:val="28"/>
          <w:szCs w:val="28"/>
        </w:rPr>
      </w:pPr>
    </w:p>
    <w:p w:rsidR="00BC26FC" w:rsidRDefault="002635D7" w:rsidP="002635D7">
      <w:pPr>
        <w:ind w:firstLine="709"/>
        <w:jc w:val="center"/>
        <w:rPr>
          <w:b/>
          <w:sz w:val="28"/>
          <w:szCs w:val="28"/>
        </w:rPr>
      </w:pPr>
      <w:r w:rsidRPr="00A5460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6</w:t>
      </w:r>
      <w:r w:rsidRPr="00A5460E">
        <w:rPr>
          <w:sz w:val="28"/>
          <w:szCs w:val="28"/>
        </w:rPr>
        <w:t>. НАИМЕНОВАНИЕ ИСПОЛНИТЕЛЬНОГО ОРГАНА, ПРЕДОСТАВЛЯЮЩЕГО ГОСУДАРСТВЕННУЮ УСЛУГУ</w:t>
      </w:r>
    </w:p>
    <w:p w:rsidR="002635D7" w:rsidRPr="00A2384E" w:rsidRDefault="002635D7" w:rsidP="00BC26FC">
      <w:pPr>
        <w:ind w:firstLine="709"/>
        <w:jc w:val="both"/>
        <w:rPr>
          <w:b/>
          <w:sz w:val="28"/>
          <w:szCs w:val="28"/>
        </w:rPr>
      </w:pPr>
    </w:p>
    <w:p w:rsidR="00BC26FC" w:rsidRDefault="002635D7" w:rsidP="00BC26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A5460E">
        <w:rPr>
          <w:sz w:val="28"/>
          <w:szCs w:val="28"/>
        </w:rPr>
        <w:t>Исполнительным органом государственной власти Иркутской области, предоставляющим государственную услугу, является министерство</w:t>
      </w:r>
      <w:r w:rsidRPr="00A2384E">
        <w:rPr>
          <w:sz w:val="28"/>
          <w:szCs w:val="28"/>
        </w:rPr>
        <w:t xml:space="preserve"> </w:t>
      </w:r>
      <w:r w:rsidR="00BC26FC" w:rsidRPr="00A2384E">
        <w:rPr>
          <w:sz w:val="28"/>
          <w:szCs w:val="28"/>
        </w:rPr>
        <w:t>образования Иркутской области (далее – министерство образ</w:t>
      </w:r>
      <w:r w:rsidR="00BC26FC" w:rsidRPr="00A2384E">
        <w:rPr>
          <w:sz w:val="28"/>
          <w:szCs w:val="28"/>
        </w:rPr>
        <w:t>о</w:t>
      </w:r>
      <w:r w:rsidR="00BC26FC" w:rsidRPr="00A2384E">
        <w:rPr>
          <w:sz w:val="28"/>
          <w:szCs w:val="28"/>
        </w:rPr>
        <w:t>вания).</w:t>
      </w:r>
    </w:p>
    <w:p w:rsidR="00DD2379" w:rsidRPr="00641E66" w:rsidRDefault="000E3BB2" w:rsidP="00DD2379">
      <w:pPr>
        <w:pStyle w:val="afd"/>
        <w:spacing w:before="0" w:after="0" w:afterAutospacing="0"/>
        <w:ind w:left="0" w:right="0" w:firstLine="709"/>
        <w:rPr>
          <w:sz w:val="28"/>
          <w:szCs w:val="28"/>
        </w:rPr>
      </w:pPr>
      <w:r w:rsidRPr="00641E66">
        <w:rPr>
          <w:rStyle w:val="afe"/>
          <w:b w:val="0"/>
          <w:bCs/>
          <w:sz w:val="28"/>
          <w:szCs w:val="28"/>
        </w:rPr>
        <w:t>Субъектами,</w:t>
      </w:r>
      <w:r w:rsidR="00DD2379" w:rsidRPr="00641E66">
        <w:rPr>
          <w:sz w:val="28"/>
          <w:szCs w:val="28"/>
        </w:rPr>
        <w:t xml:space="preserve"> </w:t>
      </w:r>
      <w:r w:rsidRPr="00641E66">
        <w:rPr>
          <w:sz w:val="28"/>
          <w:szCs w:val="28"/>
        </w:rPr>
        <w:t xml:space="preserve">принимающими участие в проведении </w:t>
      </w:r>
      <w:r w:rsidR="0008372C" w:rsidRPr="00641E66">
        <w:rPr>
          <w:sz w:val="28"/>
          <w:szCs w:val="28"/>
        </w:rPr>
        <w:t xml:space="preserve">аттестации педагогических работников, </w:t>
      </w:r>
      <w:r w:rsidR="00DD2379" w:rsidRPr="00641E66">
        <w:rPr>
          <w:sz w:val="28"/>
          <w:szCs w:val="28"/>
        </w:rPr>
        <w:t>являются:</w:t>
      </w:r>
    </w:p>
    <w:p w:rsidR="00DD2379" w:rsidRPr="00641E66" w:rsidRDefault="00DD2379" w:rsidP="00DD2379">
      <w:pPr>
        <w:ind w:firstLine="709"/>
        <w:jc w:val="both"/>
        <w:rPr>
          <w:bCs/>
          <w:sz w:val="28"/>
          <w:szCs w:val="28"/>
        </w:rPr>
      </w:pPr>
      <w:r w:rsidRPr="00641E66">
        <w:rPr>
          <w:bCs/>
          <w:sz w:val="28"/>
          <w:szCs w:val="28"/>
        </w:rPr>
        <w:t>аттестационная комиссия министерства образования Иркутской обла</w:t>
      </w:r>
      <w:r w:rsidRPr="00641E66">
        <w:rPr>
          <w:bCs/>
          <w:sz w:val="28"/>
          <w:szCs w:val="28"/>
        </w:rPr>
        <w:t>с</w:t>
      </w:r>
      <w:r w:rsidRPr="00641E66">
        <w:rPr>
          <w:bCs/>
          <w:sz w:val="28"/>
          <w:szCs w:val="28"/>
        </w:rPr>
        <w:t>ти (далее аттестационная комиссия);</w:t>
      </w:r>
    </w:p>
    <w:p w:rsidR="00DD2379" w:rsidRPr="00641E66" w:rsidRDefault="00DD2379" w:rsidP="00DD2379">
      <w:pPr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>экспертные комиссии;</w:t>
      </w:r>
    </w:p>
    <w:p w:rsidR="00DD2379" w:rsidRPr="00641E66" w:rsidRDefault="00DD2379" w:rsidP="00DD2379">
      <w:pPr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>экспертные группы.</w:t>
      </w:r>
    </w:p>
    <w:p w:rsidR="00DD2379" w:rsidRPr="00DD2379" w:rsidRDefault="00DD2379" w:rsidP="00DD2379">
      <w:pPr>
        <w:ind w:firstLine="709"/>
        <w:jc w:val="both"/>
        <w:rPr>
          <w:b/>
          <w:sz w:val="28"/>
          <w:szCs w:val="28"/>
        </w:rPr>
      </w:pPr>
      <w:r w:rsidRPr="00641E66">
        <w:rPr>
          <w:rStyle w:val="afe"/>
          <w:b w:val="0"/>
          <w:bCs/>
          <w:sz w:val="28"/>
          <w:szCs w:val="28"/>
        </w:rPr>
        <w:t xml:space="preserve">Полномочия </w:t>
      </w:r>
      <w:r w:rsidR="0008372C" w:rsidRPr="00641E66">
        <w:rPr>
          <w:rStyle w:val="afe"/>
          <w:b w:val="0"/>
          <w:bCs/>
          <w:sz w:val="28"/>
          <w:szCs w:val="28"/>
        </w:rPr>
        <w:t>субъектов</w:t>
      </w:r>
      <w:r w:rsidRPr="00641E66">
        <w:rPr>
          <w:sz w:val="28"/>
          <w:szCs w:val="28"/>
        </w:rPr>
        <w:t xml:space="preserve"> определены в положениях, утвержденных правовым актом министерства образования.</w:t>
      </w:r>
    </w:p>
    <w:p w:rsidR="002635D7" w:rsidRDefault="002635D7" w:rsidP="00735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 Возможность предоставления государственной услуги через многофункциональные центры предоставления государственных и муниципальных услуг отсутствует.</w:t>
      </w:r>
    </w:p>
    <w:p w:rsidR="002635D7" w:rsidRDefault="002635D7" w:rsidP="00735719">
      <w:pPr>
        <w:ind w:firstLine="709"/>
        <w:jc w:val="both"/>
        <w:rPr>
          <w:b/>
          <w:sz w:val="28"/>
          <w:szCs w:val="28"/>
        </w:rPr>
      </w:pPr>
    </w:p>
    <w:p w:rsidR="002635D7" w:rsidRDefault="002635D7" w:rsidP="002635D7">
      <w:pPr>
        <w:ind w:firstLine="709"/>
        <w:jc w:val="center"/>
        <w:rPr>
          <w:sz w:val="28"/>
          <w:szCs w:val="28"/>
        </w:rPr>
      </w:pPr>
      <w:r w:rsidRPr="00A5460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7</w:t>
      </w:r>
      <w:r w:rsidRPr="00A5460E">
        <w:rPr>
          <w:sz w:val="28"/>
          <w:szCs w:val="28"/>
        </w:rPr>
        <w:t>. ОПИСАНИЕ РЕЗУЛЬТАТА ПРЕДОСТАВЛЕНИЯ ГОСУДАРСТВЕННОЙ УСЛУГИ</w:t>
      </w:r>
    </w:p>
    <w:p w:rsidR="002635D7" w:rsidRDefault="002635D7" w:rsidP="00735719">
      <w:pPr>
        <w:ind w:firstLine="709"/>
        <w:jc w:val="both"/>
        <w:rPr>
          <w:b/>
          <w:sz w:val="28"/>
          <w:szCs w:val="28"/>
        </w:rPr>
      </w:pPr>
    </w:p>
    <w:p w:rsidR="00735719" w:rsidRDefault="002635D7" w:rsidP="00735719">
      <w:pPr>
        <w:ind w:firstLine="709"/>
        <w:jc w:val="both"/>
        <w:rPr>
          <w:sz w:val="28"/>
          <w:szCs w:val="28"/>
        </w:rPr>
      </w:pPr>
      <w:r w:rsidRPr="00DD2379">
        <w:rPr>
          <w:sz w:val="28"/>
          <w:szCs w:val="28"/>
        </w:rPr>
        <w:t>29. Результатом</w:t>
      </w:r>
      <w:r w:rsidRPr="00097CF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государственной услуги является</w:t>
      </w:r>
      <w:r w:rsidRPr="0073571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35719" w:rsidRPr="00735719">
        <w:rPr>
          <w:sz w:val="28"/>
          <w:szCs w:val="28"/>
        </w:rPr>
        <w:t>ринятие решения о соответствии (несоответствии) работника заявленной квалификационной категории (первой или высшей) либо решения о соответствии (несоответствии) работника занимаемой должности.</w:t>
      </w:r>
    </w:p>
    <w:p w:rsidR="002635D7" w:rsidRDefault="002635D7" w:rsidP="00735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A5460E">
        <w:rPr>
          <w:sz w:val="28"/>
          <w:szCs w:val="28"/>
        </w:rPr>
        <w:t>Результат предоставления государственной услуги оформляется в виде правового акта</w:t>
      </w:r>
      <w:r>
        <w:rPr>
          <w:sz w:val="28"/>
          <w:szCs w:val="28"/>
        </w:rPr>
        <w:t xml:space="preserve"> министерства образования.</w:t>
      </w:r>
    </w:p>
    <w:p w:rsidR="002635D7" w:rsidRDefault="002635D7" w:rsidP="009F239A">
      <w:pPr>
        <w:ind w:firstLine="709"/>
        <w:jc w:val="both"/>
        <w:rPr>
          <w:b/>
          <w:sz w:val="28"/>
          <w:szCs w:val="28"/>
        </w:rPr>
      </w:pPr>
    </w:p>
    <w:p w:rsidR="002635D7" w:rsidRDefault="002635D7" w:rsidP="002635D7">
      <w:pPr>
        <w:ind w:firstLine="709"/>
        <w:jc w:val="center"/>
        <w:rPr>
          <w:sz w:val="28"/>
          <w:szCs w:val="28"/>
        </w:rPr>
      </w:pPr>
      <w:r w:rsidRPr="00A5460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8</w:t>
      </w:r>
      <w:r w:rsidRPr="00A5460E">
        <w:rPr>
          <w:sz w:val="28"/>
          <w:szCs w:val="28"/>
        </w:rPr>
        <w:t>. СРОК ПРЕДОСТАВЛЕНИЯ ГОСУДАРСТВЕННОЙ УСЛУГИ</w:t>
      </w:r>
    </w:p>
    <w:p w:rsidR="009719E7" w:rsidRDefault="009719E7" w:rsidP="002635D7">
      <w:pPr>
        <w:ind w:firstLine="709"/>
        <w:jc w:val="center"/>
        <w:rPr>
          <w:b/>
          <w:sz w:val="28"/>
          <w:szCs w:val="28"/>
        </w:rPr>
      </w:pPr>
    </w:p>
    <w:p w:rsidR="009F239A" w:rsidRPr="002635D7" w:rsidRDefault="002635D7" w:rsidP="009F239A">
      <w:pPr>
        <w:ind w:firstLine="709"/>
        <w:jc w:val="both"/>
        <w:rPr>
          <w:sz w:val="28"/>
          <w:szCs w:val="28"/>
        </w:rPr>
      </w:pPr>
      <w:r w:rsidRPr="002635D7">
        <w:rPr>
          <w:sz w:val="28"/>
          <w:szCs w:val="28"/>
        </w:rPr>
        <w:t xml:space="preserve">31. </w:t>
      </w:r>
      <w:r w:rsidR="009F239A" w:rsidRPr="002635D7">
        <w:rPr>
          <w:sz w:val="28"/>
          <w:szCs w:val="28"/>
        </w:rPr>
        <w:t>Продолжительность аттестации для работника не должна превышать двух месяцев согласно утвержденному графику аттест</w:t>
      </w:r>
      <w:r w:rsidR="009F239A" w:rsidRPr="002635D7">
        <w:rPr>
          <w:sz w:val="28"/>
          <w:szCs w:val="28"/>
        </w:rPr>
        <w:t>а</w:t>
      </w:r>
      <w:r w:rsidR="009F239A" w:rsidRPr="002635D7">
        <w:rPr>
          <w:sz w:val="28"/>
          <w:szCs w:val="28"/>
        </w:rPr>
        <w:t xml:space="preserve">ции. </w:t>
      </w:r>
    </w:p>
    <w:p w:rsidR="009F239A" w:rsidRPr="002635D7" w:rsidRDefault="002635D7" w:rsidP="009F239A">
      <w:pPr>
        <w:pStyle w:val="ac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2635D7">
        <w:rPr>
          <w:spacing w:val="-2"/>
          <w:sz w:val="28"/>
          <w:szCs w:val="28"/>
        </w:rPr>
        <w:t>32.</w:t>
      </w:r>
      <w:r w:rsidR="009F239A" w:rsidRPr="002635D7">
        <w:rPr>
          <w:sz w:val="28"/>
          <w:szCs w:val="28"/>
        </w:rPr>
        <w:t xml:space="preserve"> Началом аттестации на соответствие уровня квалиф</w:t>
      </w:r>
      <w:r w:rsidR="009F239A" w:rsidRPr="002635D7">
        <w:rPr>
          <w:sz w:val="28"/>
          <w:szCs w:val="28"/>
        </w:rPr>
        <w:t>и</w:t>
      </w:r>
      <w:r w:rsidR="009F239A" w:rsidRPr="002635D7">
        <w:rPr>
          <w:sz w:val="28"/>
          <w:szCs w:val="28"/>
        </w:rPr>
        <w:t>кации требованиям, предъявляемым к первой (высшей) квалификационной катег</w:t>
      </w:r>
      <w:r w:rsidR="009F239A" w:rsidRPr="002635D7">
        <w:rPr>
          <w:sz w:val="28"/>
          <w:szCs w:val="28"/>
        </w:rPr>
        <w:t>о</w:t>
      </w:r>
      <w:r w:rsidR="009F239A" w:rsidRPr="002635D7">
        <w:rPr>
          <w:sz w:val="28"/>
          <w:szCs w:val="28"/>
        </w:rPr>
        <w:t xml:space="preserve">рии, и на соответствие занимаемой должности считается дата, </w:t>
      </w:r>
      <w:r w:rsidR="009F239A" w:rsidRPr="002635D7">
        <w:rPr>
          <w:sz w:val="28"/>
          <w:szCs w:val="28"/>
        </w:rPr>
        <w:lastRenderedPageBreak/>
        <w:t>установленная индивидуально для каждого работника в соответствии с графиком аттест</w:t>
      </w:r>
      <w:r w:rsidR="009F239A" w:rsidRPr="002635D7">
        <w:rPr>
          <w:sz w:val="28"/>
          <w:szCs w:val="28"/>
        </w:rPr>
        <w:t>а</w:t>
      </w:r>
      <w:r w:rsidR="009F239A" w:rsidRPr="002635D7">
        <w:rPr>
          <w:sz w:val="28"/>
          <w:szCs w:val="28"/>
        </w:rPr>
        <w:t xml:space="preserve">ции.  </w:t>
      </w:r>
    </w:p>
    <w:p w:rsidR="009F239A" w:rsidRPr="002635D7" w:rsidRDefault="002635D7" w:rsidP="009F239A">
      <w:pPr>
        <w:pStyle w:val="ac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33</w:t>
      </w:r>
      <w:r w:rsidR="009F239A" w:rsidRPr="002635D7">
        <w:rPr>
          <w:sz w:val="28"/>
          <w:szCs w:val="28"/>
        </w:rPr>
        <w:t>.</w:t>
      </w:r>
      <w:r w:rsidR="009F239A" w:rsidRPr="002635D7">
        <w:rPr>
          <w:sz w:val="28"/>
          <w:szCs w:val="28"/>
          <w:lang/>
        </w:rPr>
        <w:t xml:space="preserve"> </w:t>
      </w:r>
      <w:r w:rsidR="009F239A" w:rsidRPr="002635D7">
        <w:rPr>
          <w:spacing w:val="-2"/>
          <w:sz w:val="28"/>
          <w:szCs w:val="28"/>
        </w:rPr>
        <w:t>Окончанием аттестации для работника считается дата прин</w:t>
      </w:r>
      <w:r w:rsidR="009F239A" w:rsidRPr="002635D7">
        <w:rPr>
          <w:spacing w:val="-2"/>
          <w:sz w:val="28"/>
          <w:szCs w:val="28"/>
        </w:rPr>
        <w:t>я</w:t>
      </w:r>
      <w:r w:rsidR="009F239A" w:rsidRPr="002635D7">
        <w:rPr>
          <w:spacing w:val="-2"/>
          <w:sz w:val="28"/>
          <w:szCs w:val="28"/>
        </w:rPr>
        <w:t>тия аттестационной комиссией решения о результатах аттестации.</w:t>
      </w:r>
    </w:p>
    <w:p w:rsidR="009F239A" w:rsidRDefault="002635D7" w:rsidP="009F239A">
      <w:pPr>
        <w:pStyle w:val="ac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34</w:t>
      </w:r>
      <w:r w:rsidR="009F239A" w:rsidRPr="002635D7">
        <w:rPr>
          <w:sz w:val="28"/>
          <w:szCs w:val="28"/>
        </w:rPr>
        <w:t xml:space="preserve">. </w:t>
      </w:r>
      <w:r w:rsidR="009F239A" w:rsidRPr="002635D7">
        <w:rPr>
          <w:spacing w:val="-2"/>
          <w:sz w:val="28"/>
          <w:szCs w:val="28"/>
        </w:rPr>
        <w:t>Документы</w:t>
      </w:r>
      <w:r w:rsidR="009F239A" w:rsidRPr="00A2384E">
        <w:rPr>
          <w:sz w:val="28"/>
          <w:szCs w:val="28"/>
        </w:rPr>
        <w:t xml:space="preserve"> о результатах аттестации направляются работодателю аттестуемого в срок не позднее </w:t>
      </w:r>
      <w:r w:rsidR="00233664">
        <w:rPr>
          <w:sz w:val="28"/>
          <w:szCs w:val="28"/>
          <w:lang/>
        </w:rPr>
        <w:t>30</w:t>
      </w:r>
      <w:r w:rsidR="009F239A" w:rsidRPr="00A2384E">
        <w:rPr>
          <w:sz w:val="28"/>
          <w:szCs w:val="28"/>
        </w:rPr>
        <w:t xml:space="preserve"> календарных дней с даты принятия решения аттестационной к</w:t>
      </w:r>
      <w:r w:rsidR="009F239A" w:rsidRPr="00A2384E">
        <w:rPr>
          <w:sz w:val="28"/>
          <w:szCs w:val="28"/>
        </w:rPr>
        <w:t>о</w:t>
      </w:r>
      <w:r w:rsidR="009F239A" w:rsidRPr="00A2384E">
        <w:rPr>
          <w:sz w:val="28"/>
          <w:szCs w:val="28"/>
        </w:rPr>
        <w:t>миссией.</w:t>
      </w:r>
    </w:p>
    <w:p w:rsidR="002635D7" w:rsidRDefault="002635D7" w:rsidP="000441F1">
      <w:pPr>
        <w:ind w:firstLine="709"/>
        <w:jc w:val="both"/>
        <w:rPr>
          <w:b/>
          <w:sz w:val="28"/>
          <w:szCs w:val="28"/>
        </w:rPr>
      </w:pPr>
    </w:p>
    <w:p w:rsidR="002635D7" w:rsidRDefault="002635D7" w:rsidP="002635D7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366CC">
        <w:rPr>
          <w:sz w:val="28"/>
          <w:szCs w:val="28"/>
        </w:rPr>
        <w:t>9</w:t>
      </w:r>
      <w:r w:rsidRPr="00A32811">
        <w:rPr>
          <w:sz w:val="28"/>
          <w:szCs w:val="28"/>
        </w:rPr>
        <w:t>. П</w:t>
      </w:r>
      <w:r w:rsidRPr="00CF029B">
        <w:rPr>
          <w:sz w:val="28"/>
          <w:szCs w:val="28"/>
        </w:rPr>
        <w:t xml:space="preserve">ЕРЕЧЕНЬ НОРМАТИВНЫХ ПРАВОВЫХ АКТОВ, РЕГУЛИРУЮЩИХ ОТНОШЕНИЯ, ВОЗНИКАЮЩИЕ В СВЯЗИ С </w:t>
      </w:r>
      <w:r>
        <w:rPr>
          <w:sz w:val="28"/>
          <w:szCs w:val="28"/>
        </w:rPr>
        <w:t>ОСУЩЕСТВЛЕНИЕМ</w:t>
      </w:r>
      <w:r w:rsidRPr="00CF029B">
        <w:rPr>
          <w:sz w:val="28"/>
          <w:szCs w:val="28"/>
        </w:rPr>
        <w:t xml:space="preserve"> ГОСУДАРСТВЕННОЙ </w:t>
      </w:r>
      <w:r>
        <w:rPr>
          <w:sz w:val="28"/>
          <w:szCs w:val="28"/>
        </w:rPr>
        <w:t>УСЛУГИ</w:t>
      </w:r>
    </w:p>
    <w:p w:rsidR="002635D7" w:rsidRDefault="002635D7" w:rsidP="000441F1">
      <w:pPr>
        <w:ind w:firstLine="709"/>
        <w:jc w:val="both"/>
        <w:rPr>
          <w:b/>
          <w:sz w:val="28"/>
          <w:szCs w:val="28"/>
        </w:rPr>
      </w:pPr>
    </w:p>
    <w:p w:rsidR="005C7503" w:rsidRPr="00A2384E" w:rsidRDefault="002635D7" w:rsidP="000441F1">
      <w:pPr>
        <w:ind w:firstLine="709"/>
        <w:jc w:val="both"/>
        <w:rPr>
          <w:sz w:val="28"/>
          <w:szCs w:val="28"/>
        </w:rPr>
      </w:pPr>
      <w:r w:rsidRPr="002635D7">
        <w:rPr>
          <w:sz w:val="28"/>
          <w:szCs w:val="28"/>
        </w:rPr>
        <w:t>35.</w:t>
      </w:r>
      <w:r>
        <w:rPr>
          <w:b/>
          <w:sz w:val="28"/>
          <w:szCs w:val="28"/>
        </w:rPr>
        <w:t xml:space="preserve"> </w:t>
      </w:r>
      <w:r w:rsidR="005C7503" w:rsidRPr="00A2384E">
        <w:rPr>
          <w:sz w:val="28"/>
          <w:szCs w:val="28"/>
        </w:rPr>
        <w:t>Предоставление государственной услуги осуществляется в соответствии с:</w:t>
      </w:r>
    </w:p>
    <w:p w:rsidR="005C7503" w:rsidRPr="00A2384E" w:rsidRDefault="005C7503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 xml:space="preserve">Конституцией Российской Федерации от 12 декабря 1993 </w:t>
      </w:r>
      <w:r w:rsidR="00BB2692" w:rsidRPr="00A2384E">
        <w:rPr>
          <w:sz w:val="28"/>
          <w:szCs w:val="28"/>
        </w:rPr>
        <w:t>г</w:t>
      </w:r>
      <w:r w:rsidR="00BB2692" w:rsidRPr="00BB2692">
        <w:rPr>
          <w:sz w:val="28"/>
          <w:szCs w:val="28"/>
        </w:rPr>
        <w:t>ода</w:t>
      </w:r>
      <w:r w:rsidR="00BB2692" w:rsidRPr="00A2384E">
        <w:rPr>
          <w:sz w:val="28"/>
          <w:szCs w:val="28"/>
        </w:rPr>
        <w:t>;</w:t>
      </w:r>
      <w:r w:rsidRPr="00A2384E">
        <w:rPr>
          <w:sz w:val="28"/>
          <w:szCs w:val="28"/>
        </w:rPr>
        <w:t xml:space="preserve"> </w:t>
      </w:r>
    </w:p>
    <w:p w:rsidR="0064420F" w:rsidRPr="00A2384E" w:rsidRDefault="0064420F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>Трудов</w:t>
      </w:r>
      <w:r w:rsidR="004A5694" w:rsidRPr="00A2384E">
        <w:rPr>
          <w:sz w:val="28"/>
          <w:szCs w:val="28"/>
        </w:rPr>
        <w:t>ым</w:t>
      </w:r>
      <w:r w:rsidRPr="00A2384E">
        <w:rPr>
          <w:sz w:val="28"/>
          <w:szCs w:val="28"/>
        </w:rPr>
        <w:t xml:space="preserve"> кодекс</w:t>
      </w:r>
      <w:r w:rsidR="004A5694" w:rsidRPr="00A2384E">
        <w:rPr>
          <w:sz w:val="28"/>
          <w:szCs w:val="28"/>
        </w:rPr>
        <w:t>ом</w:t>
      </w:r>
      <w:r w:rsidRPr="00A2384E">
        <w:rPr>
          <w:sz w:val="28"/>
          <w:szCs w:val="28"/>
        </w:rPr>
        <w:t xml:space="preserve"> Российской Федерации (в редакции Федерального закона от 30 июня 2006 </w:t>
      </w:r>
      <w:r w:rsidR="00BB2692" w:rsidRPr="00BB2692">
        <w:rPr>
          <w:sz w:val="28"/>
          <w:szCs w:val="28"/>
        </w:rPr>
        <w:t>года</w:t>
      </w:r>
      <w:r w:rsidRPr="00A2384E">
        <w:rPr>
          <w:sz w:val="28"/>
          <w:szCs w:val="28"/>
        </w:rPr>
        <w:t xml:space="preserve"> № 90-ФЗ)</w:t>
      </w:r>
      <w:r w:rsidR="00F52CED" w:rsidRPr="00F52CED">
        <w:rPr>
          <w:spacing w:val="-1"/>
          <w:sz w:val="28"/>
          <w:szCs w:val="28"/>
          <w:lang w:eastAsia="en-US"/>
        </w:rPr>
        <w:t xml:space="preserve"> </w:t>
      </w:r>
      <w:r w:rsidR="00F52CED" w:rsidRPr="00F52CED">
        <w:rPr>
          <w:sz w:val="28"/>
          <w:szCs w:val="28"/>
        </w:rPr>
        <w:t xml:space="preserve">(«Российская газета», </w:t>
      </w:r>
      <w:r w:rsidR="00F52CED" w:rsidRPr="00F52CED">
        <w:rPr>
          <w:bCs/>
          <w:sz w:val="28"/>
          <w:szCs w:val="28"/>
        </w:rPr>
        <w:t>№</w:t>
      </w:r>
      <w:r w:rsidR="00F52CED" w:rsidRPr="00F52CED">
        <w:rPr>
          <w:sz w:val="28"/>
          <w:szCs w:val="28"/>
        </w:rPr>
        <w:t xml:space="preserve"> 256, 31 декабря </w:t>
      </w:r>
      <w:smartTag w:uri="urn:schemas-microsoft-com:office:smarttags" w:element="metricconverter">
        <w:smartTagPr>
          <w:attr w:name="ProductID" w:val="2001 г"/>
        </w:smartTagPr>
        <w:r w:rsidR="00F52CED" w:rsidRPr="00F52CED">
          <w:rPr>
            <w:sz w:val="28"/>
            <w:szCs w:val="28"/>
          </w:rPr>
          <w:t>2001 г</w:t>
        </w:r>
      </w:smartTag>
      <w:r w:rsidR="00F52CED" w:rsidRPr="00F52CED">
        <w:rPr>
          <w:sz w:val="28"/>
          <w:szCs w:val="28"/>
        </w:rPr>
        <w:t xml:space="preserve">.; «Парламентская газета», </w:t>
      </w:r>
      <w:r w:rsidR="00F52CED" w:rsidRPr="00F52CED">
        <w:rPr>
          <w:bCs/>
          <w:sz w:val="28"/>
          <w:szCs w:val="28"/>
        </w:rPr>
        <w:t>№</w:t>
      </w:r>
      <w:r w:rsidR="00F52CED" w:rsidRPr="00F52CED">
        <w:rPr>
          <w:sz w:val="28"/>
          <w:szCs w:val="28"/>
        </w:rPr>
        <w:t xml:space="preserve"> 2-5, 05 января </w:t>
      </w:r>
      <w:smartTag w:uri="urn:schemas-microsoft-com:office:smarttags" w:element="metricconverter">
        <w:smartTagPr>
          <w:attr w:name="ProductID" w:val="2002 г"/>
        </w:smartTagPr>
        <w:r w:rsidR="00F52CED" w:rsidRPr="00F52CED">
          <w:rPr>
            <w:sz w:val="28"/>
            <w:szCs w:val="28"/>
          </w:rPr>
          <w:t>2002 г</w:t>
        </w:r>
      </w:smartTag>
      <w:r w:rsidR="00F52CED" w:rsidRPr="00F52CED">
        <w:rPr>
          <w:sz w:val="28"/>
          <w:szCs w:val="28"/>
        </w:rPr>
        <w:t xml:space="preserve">.; «Собрание законодательства Российской Федерации», 07 января </w:t>
      </w:r>
      <w:smartTag w:uri="urn:schemas-microsoft-com:office:smarttags" w:element="metricconverter">
        <w:smartTagPr>
          <w:attr w:name="ProductID" w:val="2002 г"/>
        </w:smartTagPr>
        <w:r w:rsidR="00F52CED" w:rsidRPr="00F52CED">
          <w:rPr>
            <w:sz w:val="28"/>
            <w:szCs w:val="28"/>
          </w:rPr>
          <w:t>2002 г</w:t>
        </w:r>
      </w:smartTag>
      <w:r w:rsidR="00F52CED" w:rsidRPr="00F52CED">
        <w:rPr>
          <w:sz w:val="28"/>
          <w:szCs w:val="28"/>
        </w:rPr>
        <w:t xml:space="preserve">., </w:t>
      </w:r>
      <w:r w:rsidR="00F52CED" w:rsidRPr="00F52CED">
        <w:rPr>
          <w:bCs/>
          <w:sz w:val="28"/>
          <w:szCs w:val="28"/>
        </w:rPr>
        <w:t>№ </w:t>
      </w:r>
      <w:r w:rsidR="00F52CED" w:rsidRPr="00F52CED">
        <w:rPr>
          <w:sz w:val="28"/>
          <w:szCs w:val="28"/>
        </w:rPr>
        <w:t>1 (ч. 1), ст. 3.)</w:t>
      </w:r>
      <w:r w:rsidR="00814E4F" w:rsidRPr="00A2384E">
        <w:rPr>
          <w:sz w:val="28"/>
          <w:szCs w:val="28"/>
        </w:rPr>
        <w:t>;</w:t>
      </w:r>
    </w:p>
    <w:p w:rsidR="005C7503" w:rsidRPr="00A2384E" w:rsidRDefault="0064420F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>Закон</w:t>
      </w:r>
      <w:r w:rsidR="004A5694" w:rsidRPr="00A2384E">
        <w:rPr>
          <w:sz w:val="28"/>
          <w:szCs w:val="28"/>
        </w:rPr>
        <w:t>ом</w:t>
      </w:r>
      <w:r w:rsidRPr="00A2384E">
        <w:rPr>
          <w:sz w:val="28"/>
          <w:szCs w:val="28"/>
        </w:rPr>
        <w:t xml:space="preserve"> Российской Федерации</w:t>
      </w:r>
      <w:r w:rsidR="00735719" w:rsidRPr="00735719">
        <w:rPr>
          <w:sz w:val="28"/>
          <w:szCs w:val="28"/>
        </w:rPr>
        <w:t xml:space="preserve"> </w:t>
      </w:r>
      <w:r w:rsidR="00735719">
        <w:rPr>
          <w:sz w:val="28"/>
          <w:szCs w:val="28"/>
        </w:rPr>
        <w:t xml:space="preserve">от </w:t>
      </w:r>
      <w:r w:rsidR="00735719" w:rsidRPr="00D10B7E">
        <w:rPr>
          <w:sz w:val="28"/>
          <w:szCs w:val="28"/>
        </w:rPr>
        <w:t>10 июля 1992 года №</w:t>
      </w:r>
      <w:r w:rsidR="00D10B7E">
        <w:rPr>
          <w:sz w:val="28"/>
          <w:szCs w:val="28"/>
        </w:rPr>
        <w:t xml:space="preserve"> 3266-1 </w:t>
      </w:r>
      <w:r w:rsidRPr="00A2384E">
        <w:rPr>
          <w:sz w:val="28"/>
          <w:szCs w:val="28"/>
        </w:rPr>
        <w:t>«Об образовании</w:t>
      </w:r>
      <w:r w:rsidRPr="00735719">
        <w:rPr>
          <w:sz w:val="28"/>
          <w:szCs w:val="28"/>
        </w:rPr>
        <w:t>»</w:t>
      </w:r>
      <w:r w:rsidR="00F52CED" w:rsidRPr="00F52CED">
        <w:rPr>
          <w:sz w:val="28"/>
          <w:szCs w:val="28"/>
          <w:lang w:eastAsia="en-US"/>
        </w:rPr>
        <w:t xml:space="preserve"> </w:t>
      </w:r>
      <w:r w:rsidR="00F52CED" w:rsidRPr="00F52CED">
        <w:rPr>
          <w:sz w:val="28"/>
          <w:szCs w:val="28"/>
        </w:rPr>
        <w:t>(«Ведомости СНД и ВС РФ», 30.07.1992, № 30, ст. 1797, «Российская газета», № 172, 31.07.1992</w:t>
      </w:r>
      <w:r w:rsidR="00F52CED">
        <w:rPr>
          <w:sz w:val="28"/>
          <w:szCs w:val="28"/>
        </w:rPr>
        <w:t>)</w:t>
      </w:r>
      <w:r w:rsidR="005C7503" w:rsidRPr="00735719">
        <w:rPr>
          <w:sz w:val="28"/>
          <w:szCs w:val="28"/>
        </w:rPr>
        <w:t>;</w:t>
      </w:r>
      <w:r w:rsidR="005C7503" w:rsidRPr="00A2384E">
        <w:rPr>
          <w:sz w:val="28"/>
          <w:szCs w:val="28"/>
        </w:rPr>
        <w:t xml:space="preserve"> </w:t>
      </w:r>
    </w:p>
    <w:p w:rsidR="004D53E6" w:rsidRPr="00A2384E" w:rsidRDefault="004D53E6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 xml:space="preserve">Федеральным законом от </w:t>
      </w:r>
      <w:r w:rsidR="00A03B4E" w:rsidRPr="00A2384E">
        <w:rPr>
          <w:sz w:val="28"/>
          <w:szCs w:val="28"/>
        </w:rPr>
        <w:t>27 ию</w:t>
      </w:r>
      <w:r w:rsidR="0070750F">
        <w:rPr>
          <w:sz w:val="28"/>
          <w:szCs w:val="28"/>
        </w:rPr>
        <w:t>л</w:t>
      </w:r>
      <w:r w:rsidR="00A03B4E" w:rsidRPr="00A2384E">
        <w:rPr>
          <w:sz w:val="28"/>
          <w:szCs w:val="28"/>
        </w:rPr>
        <w:t>я</w:t>
      </w:r>
      <w:r w:rsidRPr="00A2384E">
        <w:rPr>
          <w:sz w:val="28"/>
          <w:szCs w:val="28"/>
        </w:rPr>
        <w:t xml:space="preserve"> 200</w:t>
      </w:r>
      <w:r w:rsidR="00A03B4E" w:rsidRPr="00A2384E">
        <w:rPr>
          <w:sz w:val="28"/>
          <w:szCs w:val="28"/>
        </w:rPr>
        <w:t>6</w:t>
      </w:r>
      <w:r w:rsidRPr="00A2384E">
        <w:rPr>
          <w:rFonts w:ascii="Arial" w:hAnsi="Arial" w:cs="Arial"/>
          <w:sz w:val="19"/>
          <w:szCs w:val="19"/>
        </w:rPr>
        <w:t xml:space="preserve"> </w:t>
      </w:r>
      <w:r w:rsidR="00BB2692" w:rsidRPr="00BB2692">
        <w:rPr>
          <w:sz w:val="28"/>
          <w:szCs w:val="28"/>
        </w:rPr>
        <w:t>года</w:t>
      </w:r>
      <w:r w:rsidR="00F14785" w:rsidRPr="00A2384E">
        <w:rPr>
          <w:rFonts w:ascii="Arial" w:hAnsi="Arial" w:cs="Arial"/>
          <w:sz w:val="19"/>
          <w:szCs w:val="19"/>
        </w:rPr>
        <w:t xml:space="preserve"> </w:t>
      </w:r>
      <w:r w:rsidRPr="00A2384E">
        <w:rPr>
          <w:sz w:val="28"/>
          <w:szCs w:val="28"/>
        </w:rPr>
        <w:t xml:space="preserve">№ </w:t>
      </w:r>
      <w:r w:rsidR="00A03B4E" w:rsidRPr="00A2384E">
        <w:rPr>
          <w:sz w:val="28"/>
          <w:szCs w:val="28"/>
        </w:rPr>
        <w:t>149</w:t>
      </w:r>
      <w:r w:rsidR="0070750F">
        <w:rPr>
          <w:sz w:val="28"/>
          <w:szCs w:val="28"/>
        </w:rPr>
        <w:t>-ФЗ</w:t>
      </w:r>
      <w:r w:rsidRPr="00A2384E">
        <w:rPr>
          <w:sz w:val="28"/>
          <w:szCs w:val="28"/>
        </w:rPr>
        <w:t xml:space="preserve"> «Об информации, </w:t>
      </w:r>
      <w:r w:rsidRPr="00A2384E">
        <w:rPr>
          <w:spacing w:val="-2"/>
          <w:sz w:val="28"/>
          <w:szCs w:val="28"/>
        </w:rPr>
        <w:t>информа</w:t>
      </w:r>
      <w:r w:rsidR="0070750F">
        <w:rPr>
          <w:spacing w:val="-2"/>
          <w:sz w:val="28"/>
          <w:szCs w:val="28"/>
        </w:rPr>
        <w:t xml:space="preserve">ционных технологиях и о </w:t>
      </w:r>
      <w:r w:rsidRPr="00A2384E">
        <w:rPr>
          <w:spacing w:val="-2"/>
          <w:sz w:val="28"/>
          <w:szCs w:val="28"/>
        </w:rPr>
        <w:t>и защите и</w:t>
      </w:r>
      <w:r w:rsidRPr="00A2384E">
        <w:rPr>
          <w:spacing w:val="-2"/>
          <w:sz w:val="28"/>
          <w:szCs w:val="28"/>
        </w:rPr>
        <w:t>н</w:t>
      </w:r>
      <w:r w:rsidRPr="00A2384E">
        <w:rPr>
          <w:spacing w:val="-2"/>
          <w:sz w:val="28"/>
          <w:szCs w:val="28"/>
        </w:rPr>
        <w:t>формации»;</w:t>
      </w:r>
      <w:r w:rsidRPr="00A2384E">
        <w:rPr>
          <w:sz w:val="28"/>
          <w:szCs w:val="28"/>
        </w:rPr>
        <w:t xml:space="preserve"> </w:t>
      </w:r>
    </w:p>
    <w:p w:rsidR="001F1DFF" w:rsidRPr="00A2384E" w:rsidRDefault="001F1DFF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 xml:space="preserve">Приказом Министерства здравоохранения и социального развития </w:t>
      </w:r>
      <w:r w:rsidR="0070750F" w:rsidRPr="0070750F">
        <w:rPr>
          <w:sz w:val="28"/>
          <w:szCs w:val="28"/>
        </w:rPr>
        <w:t>Российской Федерации</w:t>
      </w:r>
      <w:r w:rsidR="004D53E6" w:rsidRPr="00A2384E">
        <w:rPr>
          <w:sz w:val="28"/>
          <w:szCs w:val="28"/>
        </w:rPr>
        <w:t xml:space="preserve"> </w:t>
      </w:r>
      <w:r w:rsidR="00C172E9" w:rsidRPr="00A2384E">
        <w:rPr>
          <w:sz w:val="28"/>
          <w:szCs w:val="28"/>
        </w:rPr>
        <w:t xml:space="preserve">от 5 </w:t>
      </w:r>
      <w:r w:rsidR="00F14785" w:rsidRPr="00A2384E">
        <w:rPr>
          <w:sz w:val="28"/>
          <w:szCs w:val="28"/>
        </w:rPr>
        <w:t xml:space="preserve">мая 2008 </w:t>
      </w:r>
      <w:r w:rsidR="00BB2692" w:rsidRPr="00BB2692">
        <w:rPr>
          <w:sz w:val="28"/>
          <w:szCs w:val="28"/>
        </w:rPr>
        <w:t>года</w:t>
      </w:r>
      <w:r w:rsidR="00385842" w:rsidRPr="00A2384E">
        <w:rPr>
          <w:sz w:val="28"/>
          <w:szCs w:val="28"/>
        </w:rPr>
        <w:t xml:space="preserve"> № </w:t>
      </w:r>
      <w:r w:rsidRPr="00A2384E">
        <w:rPr>
          <w:sz w:val="28"/>
          <w:szCs w:val="28"/>
        </w:rPr>
        <w:t>216н «Об утверждении профессиональных квалификацио</w:t>
      </w:r>
      <w:r w:rsidRPr="00A2384E">
        <w:rPr>
          <w:sz w:val="28"/>
          <w:szCs w:val="28"/>
        </w:rPr>
        <w:t>н</w:t>
      </w:r>
      <w:r w:rsidRPr="00A2384E">
        <w:rPr>
          <w:sz w:val="28"/>
          <w:szCs w:val="28"/>
        </w:rPr>
        <w:t>ных групп должностей работников образования»;</w:t>
      </w:r>
    </w:p>
    <w:p w:rsidR="00721F28" w:rsidRPr="00A2384E" w:rsidRDefault="00CF3854" w:rsidP="000441F1">
      <w:pPr>
        <w:ind w:firstLine="709"/>
        <w:jc w:val="both"/>
        <w:rPr>
          <w:bCs/>
          <w:sz w:val="28"/>
          <w:szCs w:val="28"/>
        </w:rPr>
      </w:pPr>
      <w:r w:rsidRPr="00A2384E">
        <w:rPr>
          <w:sz w:val="28"/>
          <w:szCs w:val="28"/>
        </w:rPr>
        <w:t>Приказ</w:t>
      </w:r>
      <w:r w:rsidR="004A5694" w:rsidRPr="00A2384E">
        <w:rPr>
          <w:sz w:val="28"/>
          <w:szCs w:val="28"/>
        </w:rPr>
        <w:t>ом</w:t>
      </w:r>
      <w:r w:rsidRPr="00A2384E">
        <w:rPr>
          <w:sz w:val="28"/>
          <w:szCs w:val="28"/>
        </w:rPr>
        <w:t xml:space="preserve"> </w:t>
      </w:r>
      <w:r w:rsidR="004D53E6" w:rsidRPr="00A2384E">
        <w:rPr>
          <w:sz w:val="28"/>
          <w:szCs w:val="28"/>
        </w:rPr>
        <w:t xml:space="preserve">Министерства здравоохранения и социального развития </w:t>
      </w:r>
      <w:r w:rsidR="0070750F" w:rsidRPr="0070750F">
        <w:rPr>
          <w:sz w:val="28"/>
          <w:szCs w:val="28"/>
        </w:rPr>
        <w:t xml:space="preserve">Российской Федерации </w:t>
      </w:r>
      <w:r w:rsidRPr="00A2384E">
        <w:rPr>
          <w:sz w:val="28"/>
          <w:szCs w:val="28"/>
        </w:rPr>
        <w:t>от 26</w:t>
      </w:r>
      <w:r w:rsidR="0070750F">
        <w:rPr>
          <w:sz w:val="28"/>
          <w:szCs w:val="28"/>
        </w:rPr>
        <w:t xml:space="preserve"> августа </w:t>
      </w:r>
      <w:r w:rsidR="00412F78" w:rsidRPr="00A2384E">
        <w:rPr>
          <w:sz w:val="28"/>
          <w:szCs w:val="28"/>
        </w:rPr>
        <w:t>20</w:t>
      </w:r>
      <w:r w:rsidRPr="00A2384E">
        <w:rPr>
          <w:sz w:val="28"/>
          <w:szCs w:val="28"/>
        </w:rPr>
        <w:t xml:space="preserve">10 </w:t>
      </w:r>
      <w:r w:rsidR="00BB2692" w:rsidRPr="00BB2692">
        <w:rPr>
          <w:sz w:val="28"/>
          <w:szCs w:val="28"/>
        </w:rPr>
        <w:t>года</w:t>
      </w:r>
      <w:r w:rsidRPr="00A2384E">
        <w:rPr>
          <w:sz w:val="28"/>
          <w:szCs w:val="28"/>
        </w:rPr>
        <w:t xml:space="preserve"> № 761н, зарегистр</w:t>
      </w:r>
      <w:r w:rsidRPr="00A2384E">
        <w:rPr>
          <w:sz w:val="28"/>
          <w:szCs w:val="28"/>
        </w:rPr>
        <w:t>и</w:t>
      </w:r>
      <w:r w:rsidRPr="00A2384E">
        <w:rPr>
          <w:sz w:val="28"/>
          <w:szCs w:val="28"/>
        </w:rPr>
        <w:t>рованны</w:t>
      </w:r>
      <w:r w:rsidR="004A5694" w:rsidRPr="00A2384E">
        <w:rPr>
          <w:sz w:val="28"/>
          <w:szCs w:val="28"/>
        </w:rPr>
        <w:t>м</w:t>
      </w:r>
      <w:r w:rsidRPr="00A2384E">
        <w:rPr>
          <w:sz w:val="28"/>
          <w:szCs w:val="28"/>
        </w:rPr>
        <w:t xml:space="preserve"> в Минюсте РФ 06</w:t>
      </w:r>
      <w:r w:rsidR="0070750F">
        <w:rPr>
          <w:sz w:val="28"/>
          <w:szCs w:val="28"/>
        </w:rPr>
        <w:t xml:space="preserve"> октября </w:t>
      </w:r>
      <w:r w:rsidR="00412F78" w:rsidRPr="00A2384E">
        <w:rPr>
          <w:sz w:val="28"/>
          <w:szCs w:val="28"/>
        </w:rPr>
        <w:t>20</w:t>
      </w:r>
      <w:r w:rsidRPr="00A2384E">
        <w:rPr>
          <w:sz w:val="28"/>
          <w:szCs w:val="28"/>
        </w:rPr>
        <w:t xml:space="preserve">10 </w:t>
      </w:r>
      <w:r w:rsidR="00BB2692" w:rsidRPr="00BB2692">
        <w:rPr>
          <w:sz w:val="28"/>
          <w:szCs w:val="28"/>
        </w:rPr>
        <w:t>года</w:t>
      </w:r>
      <w:r w:rsidRPr="00A2384E">
        <w:rPr>
          <w:sz w:val="28"/>
          <w:szCs w:val="28"/>
        </w:rPr>
        <w:t xml:space="preserve"> за №</w:t>
      </w:r>
      <w:r w:rsidR="00FA56BF">
        <w:rPr>
          <w:sz w:val="28"/>
          <w:szCs w:val="28"/>
        </w:rPr>
        <w:t xml:space="preserve"> </w:t>
      </w:r>
      <w:r w:rsidRPr="00A2384E">
        <w:rPr>
          <w:sz w:val="28"/>
          <w:szCs w:val="28"/>
        </w:rPr>
        <w:t>18638</w:t>
      </w:r>
      <w:r w:rsidRPr="00A2384E">
        <w:rPr>
          <w:bCs/>
          <w:sz w:val="28"/>
          <w:szCs w:val="28"/>
        </w:rPr>
        <w:t xml:space="preserve"> </w:t>
      </w:r>
      <w:r w:rsidR="00721F28" w:rsidRPr="00A2384E">
        <w:rPr>
          <w:bCs/>
          <w:sz w:val="28"/>
          <w:szCs w:val="28"/>
        </w:rPr>
        <w:t>«Об утверждении единого квалификационного справочника должностей руковод</w:t>
      </w:r>
      <w:r w:rsidR="00721F28" w:rsidRPr="00A2384E">
        <w:rPr>
          <w:bCs/>
          <w:sz w:val="28"/>
          <w:szCs w:val="28"/>
        </w:rPr>
        <w:t>и</w:t>
      </w:r>
      <w:r w:rsidR="00721F28" w:rsidRPr="00A2384E">
        <w:rPr>
          <w:bCs/>
          <w:sz w:val="28"/>
          <w:szCs w:val="28"/>
        </w:rPr>
        <w:t>телей, специалистов и служащих, раздел «квалификационные характеристики должностей работников образов</w:t>
      </w:r>
      <w:r w:rsidR="00721F28" w:rsidRPr="00A2384E">
        <w:rPr>
          <w:bCs/>
          <w:sz w:val="28"/>
          <w:szCs w:val="28"/>
        </w:rPr>
        <w:t>а</w:t>
      </w:r>
      <w:r w:rsidR="00721F28" w:rsidRPr="00A2384E">
        <w:rPr>
          <w:bCs/>
          <w:sz w:val="28"/>
          <w:szCs w:val="28"/>
        </w:rPr>
        <w:t>ния»</w:t>
      </w:r>
      <w:r w:rsidR="00F52CED" w:rsidRPr="00F52CED">
        <w:rPr>
          <w:spacing w:val="-1"/>
          <w:sz w:val="28"/>
          <w:szCs w:val="28"/>
          <w:lang w:eastAsia="en-US"/>
        </w:rPr>
        <w:t xml:space="preserve"> </w:t>
      </w:r>
      <w:r w:rsidR="00F52CED" w:rsidRPr="00F52CED">
        <w:rPr>
          <w:bCs/>
          <w:sz w:val="28"/>
          <w:szCs w:val="28"/>
        </w:rPr>
        <w:t xml:space="preserve">(зарегистрирован в Министерстве юстиции Российской Федерации 06 октября </w:t>
      </w:r>
      <w:smartTag w:uri="urn:schemas-microsoft-com:office:smarttags" w:element="metricconverter">
        <w:smartTagPr>
          <w:attr w:name="ProductID" w:val="2010 г"/>
        </w:smartTagPr>
        <w:r w:rsidR="00F52CED" w:rsidRPr="00F52CED">
          <w:rPr>
            <w:bCs/>
            <w:sz w:val="28"/>
            <w:szCs w:val="28"/>
          </w:rPr>
          <w:t>2010 г</w:t>
        </w:r>
      </w:smartTag>
      <w:r w:rsidR="00F52CED" w:rsidRPr="00F52CED">
        <w:rPr>
          <w:bCs/>
          <w:sz w:val="28"/>
          <w:szCs w:val="28"/>
        </w:rPr>
        <w:t xml:space="preserve">., регистрационный № 18638,  «Российская газета», № 237, 20 октября </w:t>
      </w:r>
      <w:smartTag w:uri="urn:schemas-microsoft-com:office:smarttags" w:element="metricconverter">
        <w:smartTagPr>
          <w:attr w:name="ProductID" w:val="2010 г"/>
        </w:smartTagPr>
        <w:r w:rsidR="00F52CED" w:rsidRPr="00F52CED">
          <w:rPr>
            <w:bCs/>
            <w:sz w:val="28"/>
            <w:szCs w:val="28"/>
          </w:rPr>
          <w:t>2010 г</w:t>
        </w:r>
      </w:smartTag>
      <w:r w:rsidR="00F52CED" w:rsidRPr="00F52CED">
        <w:rPr>
          <w:bCs/>
          <w:sz w:val="28"/>
          <w:szCs w:val="28"/>
        </w:rPr>
        <w:t>.)</w:t>
      </w:r>
      <w:r w:rsidR="00721F28" w:rsidRPr="00A2384E">
        <w:rPr>
          <w:bCs/>
          <w:sz w:val="28"/>
          <w:szCs w:val="28"/>
        </w:rPr>
        <w:t>;</w:t>
      </w:r>
    </w:p>
    <w:p w:rsidR="00682E3A" w:rsidRPr="00A2384E" w:rsidRDefault="00721F28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>П</w:t>
      </w:r>
      <w:r w:rsidR="005C7503" w:rsidRPr="00A2384E">
        <w:rPr>
          <w:sz w:val="28"/>
          <w:szCs w:val="28"/>
        </w:rPr>
        <w:t xml:space="preserve">риказом </w:t>
      </w:r>
      <w:r w:rsidR="004D53E6" w:rsidRPr="00A2384E">
        <w:rPr>
          <w:sz w:val="28"/>
          <w:szCs w:val="28"/>
        </w:rPr>
        <w:t xml:space="preserve">Министерства </w:t>
      </w:r>
      <w:r w:rsidR="005C7503" w:rsidRPr="00A2384E">
        <w:rPr>
          <w:sz w:val="28"/>
          <w:szCs w:val="28"/>
        </w:rPr>
        <w:t>образования</w:t>
      </w:r>
      <w:r w:rsidR="00722E8D" w:rsidRPr="00A2384E">
        <w:rPr>
          <w:sz w:val="28"/>
          <w:szCs w:val="28"/>
        </w:rPr>
        <w:t xml:space="preserve"> и науки</w:t>
      </w:r>
      <w:r w:rsidR="005C7503" w:rsidRPr="00A2384E">
        <w:rPr>
          <w:sz w:val="28"/>
          <w:szCs w:val="28"/>
        </w:rPr>
        <w:t xml:space="preserve"> </w:t>
      </w:r>
      <w:r w:rsidR="0070750F" w:rsidRPr="0070750F">
        <w:rPr>
          <w:sz w:val="28"/>
          <w:szCs w:val="28"/>
        </w:rPr>
        <w:t>Российской Федерации</w:t>
      </w:r>
      <w:r w:rsidR="005C7503" w:rsidRPr="00A2384E">
        <w:rPr>
          <w:sz w:val="28"/>
          <w:szCs w:val="28"/>
        </w:rPr>
        <w:t xml:space="preserve"> от 2</w:t>
      </w:r>
      <w:r w:rsidR="00722E8D" w:rsidRPr="00A2384E">
        <w:rPr>
          <w:sz w:val="28"/>
          <w:szCs w:val="28"/>
        </w:rPr>
        <w:t>4</w:t>
      </w:r>
      <w:r w:rsidR="005C7503" w:rsidRPr="00A2384E">
        <w:rPr>
          <w:sz w:val="28"/>
          <w:szCs w:val="28"/>
        </w:rPr>
        <w:t xml:space="preserve"> </w:t>
      </w:r>
      <w:r w:rsidR="00722E8D" w:rsidRPr="00A2384E">
        <w:rPr>
          <w:sz w:val="28"/>
          <w:szCs w:val="28"/>
        </w:rPr>
        <w:t>марта</w:t>
      </w:r>
      <w:r w:rsidR="005C7503" w:rsidRPr="00A2384E">
        <w:rPr>
          <w:sz w:val="28"/>
          <w:szCs w:val="28"/>
        </w:rPr>
        <w:t xml:space="preserve"> 201</w:t>
      </w:r>
      <w:r w:rsidR="00722E8D" w:rsidRPr="00A2384E">
        <w:rPr>
          <w:sz w:val="28"/>
          <w:szCs w:val="28"/>
        </w:rPr>
        <w:t>0</w:t>
      </w:r>
      <w:r w:rsidR="005C7503" w:rsidRPr="00A2384E">
        <w:rPr>
          <w:sz w:val="28"/>
          <w:szCs w:val="28"/>
        </w:rPr>
        <w:t xml:space="preserve"> </w:t>
      </w:r>
      <w:r w:rsidR="0070750F">
        <w:rPr>
          <w:sz w:val="28"/>
          <w:szCs w:val="28"/>
        </w:rPr>
        <w:t xml:space="preserve">года </w:t>
      </w:r>
      <w:r w:rsidR="00F14785" w:rsidRPr="00A2384E">
        <w:rPr>
          <w:sz w:val="28"/>
          <w:szCs w:val="28"/>
        </w:rPr>
        <w:t>№</w:t>
      </w:r>
      <w:r w:rsidR="00FA56BF">
        <w:rPr>
          <w:sz w:val="28"/>
          <w:szCs w:val="28"/>
        </w:rPr>
        <w:t xml:space="preserve"> </w:t>
      </w:r>
      <w:r w:rsidR="005C7503" w:rsidRPr="00A2384E">
        <w:rPr>
          <w:sz w:val="28"/>
          <w:szCs w:val="28"/>
        </w:rPr>
        <w:t>2</w:t>
      </w:r>
      <w:r w:rsidR="00722E8D" w:rsidRPr="00A2384E">
        <w:rPr>
          <w:sz w:val="28"/>
          <w:szCs w:val="28"/>
        </w:rPr>
        <w:t>09</w:t>
      </w:r>
      <w:r w:rsidR="005C7503" w:rsidRPr="00A2384E">
        <w:rPr>
          <w:sz w:val="28"/>
          <w:szCs w:val="28"/>
        </w:rPr>
        <w:t xml:space="preserve"> «О</w:t>
      </w:r>
      <w:r w:rsidR="00722E8D" w:rsidRPr="00A2384E">
        <w:rPr>
          <w:sz w:val="28"/>
          <w:szCs w:val="28"/>
        </w:rPr>
        <w:t xml:space="preserve"> п</w:t>
      </w:r>
      <w:r w:rsidR="00722E8D" w:rsidRPr="00A2384E">
        <w:rPr>
          <w:sz w:val="28"/>
          <w:szCs w:val="28"/>
        </w:rPr>
        <w:t>о</w:t>
      </w:r>
      <w:r w:rsidR="00722E8D" w:rsidRPr="00A2384E">
        <w:rPr>
          <w:sz w:val="28"/>
          <w:szCs w:val="28"/>
        </w:rPr>
        <w:t>рядке аттестации педагогических работников государственных и муниц</w:t>
      </w:r>
      <w:r w:rsidR="00722E8D" w:rsidRPr="00A2384E">
        <w:rPr>
          <w:sz w:val="28"/>
          <w:szCs w:val="28"/>
        </w:rPr>
        <w:t>и</w:t>
      </w:r>
      <w:r w:rsidR="00722E8D" w:rsidRPr="00A2384E">
        <w:rPr>
          <w:sz w:val="28"/>
          <w:szCs w:val="28"/>
        </w:rPr>
        <w:t>пальных образовательных учреждений</w:t>
      </w:r>
      <w:r w:rsidR="005C7503" w:rsidRPr="00A2384E">
        <w:rPr>
          <w:sz w:val="28"/>
          <w:szCs w:val="28"/>
        </w:rPr>
        <w:t>»</w:t>
      </w:r>
      <w:r w:rsidR="00F52CED" w:rsidRPr="00F52CED">
        <w:rPr>
          <w:spacing w:val="-1"/>
          <w:sz w:val="28"/>
          <w:szCs w:val="28"/>
          <w:lang w:eastAsia="en-US"/>
        </w:rPr>
        <w:t xml:space="preserve"> </w:t>
      </w:r>
      <w:r w:rsidR="00F52CED" w:rsidRPr="00F52CED">
        <w:rPr>
          <w:sz w:val="28"/>
          <w:szCs w:val="28"/>
        </w:rPr>
        <w:t xml:space="preserve">(зарегистрирован в Министерстве юстиции Российской Федерации 26 апреля </w:t>
      </w:r>
      <w:smartTag w:uri="urn:schemas-microsoft-com:office:smarttags" w:element="metricconverter">
        <w:smartTagPr>
          <w:attr w:name="ProductID" w:val="2010 г"/>
        </w:smartTagPr>
        <w:r w:rsidR="00F52CED" w:rsidRPr="00F52CED">
          <w:rPr>
            <w:sz w:val="28"/>
            <w:szCs w:val="28"/>
          </w:rPr>
          <w:t>2010 г</w:t>
        </w:r>
      </w:smartTag>
      <w:r w:rsidR="00F52CED" w:rsidRPr="00F52CED">
        <w:rPr>
          <w:sz w:val="28"/>
          <w:szCs w:val="28"/>
        </w:rPr>
        <w:t xml:space="preserve">. № 16999, «Бюллетень нормативных актов федеральных органов исполнительной власти», </w:t>
      </w:r>
      <w:r w:rsidR="00F52CED" w:rsidRPr="00F52CED">
        <w:rPr>
          <w:bCs/>
          <w:sz w:val="28"/>
          <w:szCs w:val="28"/>
        </w:rPr>
        <w:t>№</w:t>
      </w:r>
      <w:r w:rsidR="00F52CED" w:rsidRPr="00F52CED">
        <w:rPr>
          <w:sz w:val="28"/>
          <w:szCs w:val="28"/>
        </w:rPr>
        <w:t xml:space="preserve"> 19, 10 мая </w:t>
      </w:r>
      <w:smartTag w:uri="urn:schemas-microsoft-com:office:smarttags" w:element="metricconverter">
        <w:smartTagPr>
          <w:attr w:name="ProductID" w:val="2010 г"/>
        </w:smartTagPr>
        <w:r w:rsidR="00F52CED" w:rsidRPr="00F52CED">
          <w:rPr>
            <w:sz w:val="28"/>
            <w:szCs w:val="28"/>
          </w:rPr>
          <w:t>2010 г</w:t>
        </w:r>
      </w:smartTag>
      <w:r w:rsidR="00F52CED" w:rsidRPr="00F52CED">
        <w:rPr>
          <w:sz w:val="28"/>
          <w:szCs w:val="28"/>
        </w:rPr>
        <w:t>.)</w:t>
      </w:r>
      <w:r w:rsidR="005C7503" w:rsidRPr="00A2384E">
        <w:rPr>
          <w:sz w:val="28"/>
          <w:szCs w:val="28"/>
        </w:rPr>
        <w:t xml:space="preserve">; </w:t>
      </w:r>
      <w:r w:rsidR="00722E8D" w:rsidRPr="00A2384E">
        <w:rPr>
          <w:sz w:val="28"/>
          <w:szCs w:val="28"/>
        </w:rPr>
        <w:t xml:space="preserve"> </w:t>
      </w:r>
    </w:p>
    <w:p w:rsidR="005C7503" w:rsidRDefault="00682E3A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 xml:space="preserve">Письмом Министерства образования и науки </w:t>
      </w:r>
      <w:r w:rsidR="0070750F" w:rsidRPr="0070750F">
        <w:rPr>
          <w:sz w:val="28"/>
          <w:szCs w:val="28"/>
        </w:rPr>
        <w:t>Российской Федерации</w:t>
      </w:r>
      <w:r w:rsidRPr="00A2384E">
        <w:rPr>
          <w:sz w:val="28"/>
          <w:szCs w:val="28"/>
        </w:rPr>
        <w:t>, Профсоюза работн</w:t>
      </w:r>
      <w:r w:rsidRPr="00A2384E">
        <w:rPr>
          <w:sz w:val="28"/>
          <w:szCs w:val="28"/>
        </w:rPr>
        <w:t>и</w:t>
      </w:r>
      <w:r w:rsidRPr="00A2384E">
        <w:rPr>
          <w:sz w:val="28"/>
          <w:szCs w:val="28"/>
        </w:rPr>
        <w:t xml:space="preserve">ков народного образования и науки </w:t>
      </w:r>
      <w:r w:rsidR="0070750F" w:rsidRPr="0070750F">
        <w:rPr>
          <w:sz w:val="28"/>
          <w:szCs w:val="28"/>
        </w:rPr>
        <w:t xml:space="preserve">Российской </w:t>
      </w:r>
      <w:r w:rsidR="0070750F" w:rsidRPr="0070750F">
        <w:rPr>
          <w:sz w:val="28"/>
          <w:szCs w:val="28"/>
        </w:rPr>
        <w:lastRenderedPageBreak/>
        <w:t>Федерации</w:t>
      </w:r>
      <w:r w:rsidRPr="00A2384E">
        <w:rPr>
          <w:sz w:val="28"/>
          <w:szCs w:val="28"/>
        </w:rPr>
        <w:t xml:space="preserve"> от 18</w:t>
      </w:r>
      <w:r w:rsidR="0070750F">
        <w:rPr>
          <w:sz w:val="28"/>
          <w:szCs w:val="28"/>
        </w:rPr>
        <w:t xml:space="preserve"> октября </w:t>
      </w:r>
      <w:r w:rsidRPr="00A2384E">
        <w:rPr>
          <w:sz w:val="28"/>
          <w:szCs w:val="28"/>
        </w:rPr>
        <w:t>2010</w:t>
      </w:r>
      <w:r w:rsidR="0070750F">
        <w:rPr>
          <w:sz w:val="28"/>
          <w:szCs w:val="28"/>
        </w:rPr>
        <w:t xml:space="preserve"> года</w:t>
      </w:r>
      <w:r w:rsidRPr="00A2384E">
        <w:rPr>
          <w:sz w:val="28"/>
          <w:szCs w:val="28"/>
        </w:rPr>
        <w:t xml:space="preserve"> № 03-52/46</w:t>
      </w:r>
      <w:r w:rsidR="00AE4AB3">
        <w:rPr>
          <w:sz w:val="28"/>
          <w:szCs w:val="28"/>
        </w:rPr>
        <w:t xml:space="preserve"> </w:t>
      </w:r>
      <w:r w:rsidR="00DB19F4" w:rsidRPr="00A2384E">
        <w:rPr>
          <w:sz w:val="28"/>
          <w:szCs w:val="28"/>
        </w:rPr>
        <w:t>«</w:t>
      </w:r>
      <w:r w:rsidR="00EC7CA3" w:rsidRPr="00A2384E">
        <w:rPr>
          <w:sz w:val="28"/>
          <w:szCs w:val="28"/>
        </w:rPr>
        <w:t>О напра</w:t>
      </w:r>
      <w:r w:rsidR="00EC7CA3" w:rsidRPr="00A2384E">
        <w:rPr>
          <w:sz w:val="28"/>
          <w:szCs w:val="28"/>
        </w:rPr>
        <w:t>в</w:t>
      </w:r>
      <w:r w:rsidR="00EC7CA3" w:rsidRPr="00A2384E">
        <w:rPr>
          <w:sz w:val="28"/>
          <w:szCs w:val="28"/>
        </w:rPr>
        <w:t>лении Разъяснений по применению порядка аттестации педагогических работников государстве</w:t>
      </w:r>
      <w:r w:rsidR="00EC7CA3" w:rsidRPr="00A2384E">
        <w:rPr>
          <w:sz w:val="28"/>
          <w:szCs w:val="28"/>
        </w:rPr>
        <w:t>н</w:t>
      </w:r>
      <w:r w:rsidR="00EC7CA3" w:rsidRPr="00A2384E">
        <w:rPr>
          <w:sz w:val="28"/>
          <w:szCs w:val="28"/>
        </w:rPr>
        <w:t>ных и муниципальных образовательных учреждений</w:t>
      </w:r>
      <w:r w:rsidR="00DB19F4" w:rsidRPr="00A2384E">
        <w:rPr>
          <w:sz w:val="28"/>
          <w:szCs w:val="28"/>
        </w:rPr>
        <w:t>»</w:t>
      </w:r>
      <w:r w:rsidR="000109F9">
        <w:rPr>
          <w:sz w:val="28"/>
          <w:szCs w:val="28"/>
        </w:rPr>
        <w:t>;</w:t>
      </w:r>
    </w:p>
    <w:p w:rsidR="000109F9" w:rsidRDefault="000109F9" w:rsidP="000441F1">
      <w:pPr>
        <w:ind w:firstLine="709"/>
        <w:jc w:val="both"/>
        <w:rPr>
          <w:sz w:val="28"/>
          <w:szCs w:val="28"/>
        </w:rPr>
      </w:pPr>
      <w:r w:rsidRPr="00A2384E">
        <w:rPr>
          <w:sz w:val="28"/>
          <w:szCs w:val="28"/>
        </w:rPr>
        <w:t xml:space="preserve">Письмом Министерства образования и науки </w:t>
      </w:r>
      <w:r w:rsidRPr="0070750F">
        <w:rPr>
          <w:sz w:val="28"/>
          <w:szCs w:val="28"/>
        </w:rPr>
        <w:t>Российской Федерации</w:t>
      </w:r>
      <w:r w:rsidRPr="00A2384E">
        <w:rPr>
          <w:sz w:val="28"/>
          <w:szCs w:val="28"/>
        </w:rPr>
        <w:t>, Профсоюза работн</w:t>
      </w:r>
      <w:r w:rsidRPr="00A2384E">
        <w:rPr>
          <w:sz w:val="28"/>
          <w:szCs w:val="28"/>
        </w:rPr>
        <w:t>и</w:t>
      </w:r>
      <w:r w:rsidRPr="00A2384E">
        <w:rPr>
          <w:sz w:val="28"/>
          <w:szCs w:val="28"/>
        </w:rPr>
        <w:t xml:space="preserve">ков народного образования и науки </w:t>
      </w:r>
      <w:r w:rsidRPr="0070750F">
        <w:rPr>
          <w:sz w:val="28"/>
          <w:szCs w:val="28"/>
        </w:rPr>
        <w:t>Российской Федерации</w:t>
      </w:r>
      <w:r w:rsidRPr="00A2384E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15 августа </w:t>
      </w:r>
      <w:r w:rsidRPr="00A2384E">
        <w:rPr>
          <w:sz w:val="28"/>
          <w:szCs w:val="28"/>
        </w:rPr>
        <w:t>201</w:t>
      </w:r>
      <w:r>
        <w:rPr>
          <w:sz w:val="28"/>
          <w:szCs w:val="28"/>
        </w:rPr>
        <w:t>1 года</w:t>
      </w:r>
      <w:r w:rsidRPr="00A2384E">
        <w:rPr>
          <w:sz w:val="28"/>
          <w:szCs w:val="28"/>
        </w:rPr>
        <w:t xml:space="preserve"> № 03-</w:t>
      </w:r>
      <w:r>
        <w:rPr>
          <w:sz w:val="28"/>
          <w:szCs w:val="28"/>
        </w:rPr>
        <w:t>515</w:t>
      </w:r>
      <w:r w:rsidRPr="00A2384E">
        <w:rPr>
          <w:sz w:val="28"/>
          <w:szCs w:val="28"/>
        </w:rPr>
        <w:t>/</w:t>
      </w:r>
      <w:r w:rsidR="001D6E5E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Pr="00A2384E">
        <w:rPr>
          <w:sz w:val="28"/>
          <w:szCs w:val="28"/>
        </w:rPr>
        <w:t>«О напра</w:t>
      </w:r>
      <w:r w:rsidRPr="00A2384E">
        <w:rPr>
          <w:sz w:val="28"/>
          <w:szCs w:val="28"/>
        </w:rPr>
        <w:t>в</w:t>
      </w:r>
      <w:r w:rsidRPr="00A2384E">
        <w:rPr>
          <w:sz w:val="28"/>
          <w:szCs w:val="28"/>
        </w:rPr>
        <w:t xml:space="preserve">лении </w:t>
      </w:r>
      <w:r w:rsidR="001D6E5E">
        <w:rPr>
          <w:sz w:val="28"/>
          <w:szCs w:val="28"/>
        </w:rPr>
        <w:t>дополнений к р</w:t>
      </w:r>
      <w:r w:rsidRPr="00A2384E">
        <w:rPr>
          <w:sz w:val="28"/>
          <w:szCs w:val="28"/>
        </w:rPr>
        <w:t>азъяснени</w:t>
      </w:r>
      <w:r w:rsidR="00DF06FC">
        <w:rPr>
          <w:sz w:val="28"/>
          <w:szCs w:val="28"/>
        </w:rPr>
        <w:t>ям</w:t>
      </w:r>
      <w:r w:rsidRPr="00A2384E">
        <w:rPr>
          <w:sz w:val="28"/>
          <w:szCs w:val="28"/>
        </w:rPr>
        <w:t xml:space="preserve"> по применению порядка аттестации педагогических работников государстве</w:t>
      </w:r>
      <w:r w:rsidRPr="00A2384E">
        <w:rPr>
          <w:sz w:val="28"/>
          <w:szCs w:val="28"/>
        </w:rPr>
        <w:t>н</w:t>
      </w:r>
      <w:r w:rsidRPr="00A2384E">
        <w:rPr>
          <w:sz w:val="28"/>
          <w:szCs w:val="28"/>
        </w:rPr>
        <w:t>ных и муниципальных образовательных учреждений»</w:t>
      </w:r>
      <w:r>
        <w:rPr>
          <w:sz w:val="28"/>
          <w:szCs w:val="28"/>
        </w:rPr>
        <w:t>;</w:t>
      </w:r>
    </w:p>
    <w:p w:rsidR="00684DC9" w:rsidRPr="00B72AAA" w:rsidRDefault="00AE4AB3" w:rsidP="000441F1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Положением о министерстве образования Иркутской области, </w:t>
      </w:r>
      <w:r w:rsidR="00C241AE" w:rsidRPr="00B72AAA">
        <w:rPr>
          <w:sz w:val="28"/>
        </w:rPr>
        <w:t>утвержденным пост</w:t>
      </w:r>
      <w:r w:rsidR="00C241AE" w:rsidRPr="00B72AAA">
        <w:rPr>
          <w:sz w:val="28"/>
        </w:rPr>
        <w:t>а</w:t>
      </w:r>
      <w:r w:rsidR="00C241AE" w:rsidRPr="00B72AAA">
        <w:rPr>
          <w:sz w:val="28"/>
        </w:rPr>
        <w:t>новлением Правительства Иркутской области от 29</w:t>
      </w:r>
      <w:r w:rsidR="0070750F">
        <w:rPr>
          <w:sz w:val="28"/>
        </w:rPr>
        <w:t xml:space="preserve"> декабря </w:t>
      </w:r>
      <w:r w:rsidR="00C241AE" w:rsidRPr="00B72AAA">
        <w:rPr>
          <w:sz w:val="28"/>
        </w:rPr>
        <w:t xml:space="preserve">2009 </w:t>
      </w:r>
      <w:r w:rsidR="0070750F">
        <w:rPr>
          <w:sz w:val="28"/>
        </w:rPr>
        <w:t>года</w:t>
      </w:r>
      <w:r w:rsidR="00C241AE" w:rsidRPr="00B72AAA">
        <w:rPr>
          <w:sz w:val="28"/>
        </w:rPr>
        <w:t xml:space="preserve"> №</w:t>
      </w:r>
      <w:r w:rsidR="00FA56BF">
        <w:rPr>
          <w:sz w:val="28"/>
        </w:rPr>
        <w:t xml:space="preserve"> </w:t>
      </w:r>
      <w:r w:rsidR="00C241AE" w:rsidRPr="00B72AAA">
        <w:rPr>
          <w:sz w:val="28"/>
        </w:rPr>
        <w:t>391/170-пп</w:t>
      </w:r>
      <w:r w:rsidR="00684DC9" w:rsidRPr="00B72AAA">
        <w:rPr>
          <w:sz w:val="28"/>
        </w:rPr>
        <w:t>;</w:t>
      </w:r>
    </w:p>
    <w:p w:rsidR="00AE4AB3" w:rsidRDefault="00B72AAA" w:rsidP="000441F1">
      <w:pPr>
        <w:ind w:firstLine="709"/>
        <w:jc w:val="both"/>
        <w:rPr>
          <w:sz w:val="28"/>
          <w:szCs w:val="28"/>
        </w:rPr>
      </w:pPr>
      <w:r w:rsidRPr="00B72AAA">
        <w:rPr>
          <w:iCs/>
          <w:sz w:val="28"/>
          <w:szCs w:val="28"/>
        </w:rPr>
        <w:t>Постановление</w:t>
      </w:r>
      <w:r>
        <w:rPr>
          <w:iCs/>
          <w:sz w:val="28"/>
          <w:szCs w:val="28"/>
        </w:rPr>
        <w:t>м</w:t>
      </w:r>
      <w:r w:rsidRPr="00B72AAA">
        <w:rPr>
          <w:iCs/>
          <w:sz w:val="28"/>
          <w:szCs w:val="28"/>
        </w:rPr>
        <w:t xml:space="preserve"> Правительства </w:t>
      </w:r>
      <w:r>
        <w:rPr>
          <w:iCs/>
          <w:sz w:val="28"/>
          <w:szCs w:val="28"/>
        </w:rPr>
        <w:t xml:space="preserve">Российской </w:t>
      </w:r>
      <w:r w:rsidRPr="00EC38D0">
        <w:rPr>
          <w:iCs/>
          <w:sz w:val="28"/>
          <w:szCs w:val="28"/>
        </w:rPr>
        <w:t xml:space="preserve">Федерации </w:t>
      </w:r>
      <w:r w:rsidR="006F36DF" w:rsidRPr="00EC38D0">
        <w:rPr>
          <w:iCs/>
          <w:sz w:val="28"/>
          <w:szCs w:val="28"/>
        </w:rPr>
        <w:t>от 16</w:t>
      </w:r>
      <w:r w:rsidR="00EC38D0">
        <w:rPr>
          <w:iCs/>
          <w:sz w:val="28"/>
          <w:szCs w:val="28"/>
        </w:rPr>
        <w:t xml:space="preserve"> мая 2011 </w:t>
      </w:r>
      <w:r w:rsidR="00EC38D0" w:rsidRPr="00EC38D0">
        <w:rPr>
          <w:iCs/>
          <w:sz w:val="28"/>
          <w:szCs w:val="28"/>
        </w:rPr>
        <w:t>года №</w:t>
      </w:r>
      <w:r w:rsidR="006F36DF" w:rsidRPr="00EC38D0">
        <w:rPr>
          <w:iCs/>
          <w:sz w:val="28"/>
          <w:szCs w:val="28"/>
        </w:rPr>
        <w:t xml:space="preserve"> 373</w:t>
      </w:r>
      <w:r w:rsidRPr="00EC38D0">
        <w:rPr>
          <w:iCs/>
          <w:sz w:val="28"/>
          <w:szCs w:val="28"/>
        </w:rPr>
        <w:t xml:space="preserve"> </w:t>
      </w:r>
      <w:r w:rsidR="0004530E" w:rsidRPr="00EC38D0">
        <w:rPr>
          <w:iCs/>
          <w:sz w:val="28"/>
          <w:szCs w:val="28"/>
        </w:rPr>
        <w:t>«</w:t>
      </w:r>
      <w:r w:rsidRPr="00EC38D0">
        <w:rPr>
          <w:iCs/>
          <w:sz w:val="28"/>
          <w:szCs w:val="28"/>
        </w:rPr>
        <w:t>О</w:t>
      </w:r>
      <w:r w:rsidRPr="00B72AAA">
        <w:rPr>
          <w:iCs/>
          <w:sz w:val="28"/>
          <w:szCs w:val="28"/>
        </w:rPr>
        <w:t xml:space="preserve"> Порядке разработки и утверждения административных регламентов исполнения государственных функций (предоставления государственных услуг)</w:t>
      </w:r>
      <w:r w:rsidR="0004530E">
        <w:rPr>
          <w:iCs/>
          <w:sz w:val="28"/>
          <w:szCs w:val="28"/>
        </w:rPr>
        <w:t>»</w:t>
      </w:r>
      <w:r w:rsidR="00C241AE" w:rsidRPr="00B72AAA">
        <w:rPr>
          <w:sz w:val="28"/>
          <w:szCs w:val="28"/>
        </w:rPr>
        <w:t>.</w:t>
      </w:r>
      <w:r w:rsidR="00684DC9" w:rsidRPr="00B72AAA">
        <w:rPr>
          <w:sz w:val="28"/>
          <w:szCs w:val="28"/>
        </w:rPr>
        <w:t xml:space="preserve"> </w:t>
      </w:r>
    </w:p>
    <w:p w:rsidR="00116B4C" w:rsidRDefault="00116B4C" w:rsidP="000441F1">
      <w:pPr>
        <w:ind w:firstLine="709"/>
        <w:jc w:val="both"/>
        <w:rPr>
          <w:sz w:val="28"/>
          <w:szCs w:val="28"/>
        </w:rPr>
      </w:pPr>
    </w:p>
    <w:p w:rsidR="00116B4C" w:rsidRDefault="00116B4C" w:rsidP="00116B4C">
      <w:pPr>
        <w:ind w:firstLine="709"/>
        <w:jc w:val="center"/>
        <w:rPr>
          <w:sz w:val="28"/>
          <w:szCs w:val="28"/>
        </w:rPr>
      </w:pPr>
      <w:r w:rsidRPr="00A5460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10</w:t>
      </w:r>
      <w:r w:rsidRPr="00A5460E">
        <w:rPr>
          <w:sz w:val="28"/>
          <w:szCs w:val="28"/>
        </w:rPr>
        <w:t>. ПЕРЕЧЕНЬ ДОКУМЕНТОВ, НЕОБХОДИМЫХ ДЛЯ ПРЕДОСТАВЛЕНИЯ ГОСУДАРСТВЕННОЙ УСЛУГИ</w:t>
      </w:r>
    </w:p>
    <w:p w:rsidR="009719E7" w:rsidRDefault="009719E7" w:rsidP="00116B4C">
      <w:pPr>
        <w:ind w:firstLine="709"/>
        <w:jc w:val="center"/>
        <w:rPr>
          <w:sz w:val="28"/>
          <w:szCs w:val="28"/>
        </w:rPr>
      </w:pPr>
    </w:p>
    <w:p w:rsidR="003D4F60" w:rsidRPr="00641E66" w:rsidRDefault="00791585" w:rsidP="003D4F60">
      <w:pPr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>36</w:t>
      </w:r>
      <w:r w:rsidR="003D4F60" w:rsidRPr="00641E66">
        <w:rPr>
          <w:sz w:val="28"/>
          <w:szCs w:val="28"/>
        </w:rPr>
        <w:t>. Основание для проведения аттестации:</w:t>
      </w:r>
    </w:p>
    <w:p w:rsidR="003D4F60" w:rsidRPr="00641E66" w:rsidRDefault="003D4F60" w:rsidP="003D4F60">
      <w:pPr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>а) основанием для проведения аттестации с целью установления соответствия работника занимаемой должности является представление на аттестуемого педагогического работника на соответствие занимаемой должности, направленное р</w:t>
      </w:r>
      <w:r w:rsidRPr="00641E66">
        <w:rPr>
          <w:sz w:val="28"/>
          <w:szCs w:val="28"/>
        </w:rPr>
        <w:t>а</w:t>
      </w:r>
      <w:r w:rsidRPr="00641E66">
        <w:rPr>
          <w:sz w:val="28"/>
          <w:szCs w:val="28"/>
        </w:rPr>
        <w:t xml:space="preserve">ботодателем (приложение № 1). </w:t>
      </w:r>
    </w:p>
    <w:p w:rsidR="003D4F60" w:rsidRPr="00641E66" w:rsidRDefault="003D4F60" w:rsidP="003D4F60">
      <w:pPr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>б) основанием для проведения аттестации с целью установления соответствия уровня квалификации требованиям, предъявляемым к первой (высшей) кв</w:t>
      </w:r>
      <w:r w:rsidRPr="00641E66">
        <w:rPr>
          <w:sz w:val="28"/>
          <w:szCs w:val="28"/>
        </w:rPr>
        <w:t>а</w:t>
      </w:r>
      <w:r w:rsidRPr="00641E66">
        <w:rPr>
          <w:sz w:val="28"/>
          <w:szCs w:val="28"/>
        </w:rPr>
        <w:t>лификационной категории, является заявление педагогического рабо</w:t>
      </w:r>
      <w:r w:rsidRPr="00641E66">
        <w:rPr>
          <w:sz w:val="28"/>
          <w:szCs w:val="28"/>
        </w:rPr>
        <w:t>т</w:t>
      </w:r>
      <w:r w:rsidRPr="00641E66">
        <w:rPr>
          <w:sz w:val="28"/>
          <w:szCs w:val="28"/>
        </w:rPr>
        <w:t>ника (приложение № 2). </w:t>
      </w:r>
    </w:p>
    <w:p w:rsidR="00116B4C" w:rsidRPr="00641E66" w:rsidRDefault="00791585" w:rsidP="00116B4C">
      <w:pPr>
        <w:ind w:firstLine="709"/>
        <w:jc w:val="both"/>
        <w:rPr>
          <w:b/>
          <w:sz w:val="28"/>
          <w:szCs w:val="28"/>
        </w:rPr>
      </w:pPr>
      <w:r w:rsidRPr="00641E66">
        <w:rPr>
          <w:sz w:val="28"/>
          <w:szCs w:val="28"/>
        </w:rPr>
        <w:t>37</w:t>
      </w:r>
      <w:r w:rsidR="00116B4C" w:rsidRPr="00641E66">
        <w:rPr>
          <w:sz w:val="28"/>
          <w:szCs w:val="28"/>
        </w:rPr>
        <w:t>. Для проведения аттестации педагогического работника на соответствие уровня квалификации требованиям, предъявляемым к первой (высшей) категории, в зависимости от выбранной модели аттестации,</w:t>
      </w:r>
      <w:r w:rsidR="00292ADF" w:rsidRPr="00641E66">
        <w:rPr>
          <w:sz w:val="28"/>
          <w:szCs w:val="28"/>
        </w:rPr>
        <w:t xml:space="preserve"> </w:t>
      </w:r>
      <w:r w:rsidR="00AD0D1E" w:rsidRPr="00641E66">
        <w:rPr>
          <w:sz w:val="28"/>
          <w:szCs w:val="28"/>
        </w:rPr>
        <w:t xml:space="preserve">в </w:t>
      </w:r>
      <w:r w:rsidR="00AD0D1E" w:rsidRPr="00641E66">
        <w:rPr>
          <w:bCs/>
          <w:sz w:val="28"/>
          <w:szCs w:val="28"/>
        </w:rPr>
        <w:t>соответствии с утвержденным индивидуальным графиком</w:t>
      </w:r>
      <w:r w:rsidR="00AD0D1E" w:rsidRPr="00641E66">
        <w:rPr>
          <w:sz w:val="28"/>
          <w:szCs w:val="28"/>
        </w:rPr>
        <w:t xml:space="preserve"> </w:t>
      </w:r>
      <w:r w:rsidR="00641E66" w:rsidRPr="00641E66">
        <w:rPr>
          <w:sz w:val="28"/>
          <w:szCs w:val="28"/>
        </w:rPr>
        <w:t xml:space="preserve">педагогический работник представляет </w:t>
      </w:r>
      <w:r w:rsidR="00520E6C" w:rsidRPr="00641E66">
        <w:rPr>
          <w:sz w:val="28"/>
          <w:szCs w:val="28"/>
        </w:rPr>
        <w:t>секретарю экспертной комиссии</w:t>
      </w:r>
      <w:r w:rsidR="00116B4C" w:rsidRPr="00641E66">
        <w:rPr>
          <w:sz w:val="28"/>
          <w:szCs w:val="28"/>
        </w:rPr>
        <w:t xml:space="preserve"> следующие документы:</w:t>
      </w:r>
      <w:r w:rsidR="00116B4C" w:rsidRPr="00641E66">
        <w:rPr>
          <w:b/>
          <w:sz w:val="28"/>
          <w:szCs w:val="28"/>
        </w:rPr>
        <w:t xml:space="preserve">  </w:t>
      </w:r>
    </w:p>
    <w:p w:rsidR="00116B4C" w:rsidRPr="00702932" w:rsidRDefault="00116B4C" w:rsidP="00116B4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 xml:space="preserve">а) Модель №1. Аттестационная сессия: заявление; аттестационный лист; диагностическая карта; самоанализ профессиональной деятельности; копия трудовой книжки (первая страница и страница с записью о присвоении квалификационной категории); копии </w:t>
      </w:r>
      <w:r w:rsidR="00791585" w:rsidRPr="00641E66">
        <w:rPr>
          <w:sz w:val="28"/>
          <w:szCs w:val="28"/>
        </w:rPr>
        <w:t xml:space="preserve">документов (документа) </w:t>
      </w:r>
      <w:r w:rsidRPr="00641E66">
        <w:rPr>
          <w:sz w:val="28"/>
          <w:szCs w:val="28"/>
        </w:rPr>
        <w:t>о повышении</w:t>
      </w:r>
      <w:r w:rsidRPr="00702932">
        <w:rPr>
          <w:sz w:val="28"/>
          <w:szCs w:val="28"/>
        </w:rPr>
        <w:t xml:space="preserve"> квалификации за межаттестационный период</w:t>
      </w:r>
      <w:r w:rsidR="005E6A1E">
        <w:rPr>
          <w:sz w:val="28"/>
          <w:szCs w:val="28"/>
        </w:rPr>
        <w:t>.</w:t>
      </w:r>
    </w:p>
    <w:p w:rsidR="005E6A1E" w:rsidRDefault="005E6A1E" w:rsidP="005E6A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E6A1E">
        <w:rPr>
          <w:sz w:val="28"/>
          <w:szCs w:val="28"/>
        </w:rPr>
        <w:t xml:space="preserve">б) </w:t>
      </w:r>
      <w:r w:rsidR="00116B4C" w:rsidRPr="005E6A1E">
        <w:rPr>
          <w:sz w:val="28"/>
          <w:szCs w:val="28"/>
        </w:rPr>
        <w:t xml:space="preserve">Модель №2. Персональная: </w:t>
      </w:r>
      <w:r>
        <w:rPr>
          <w:sz w:val="28"/>
          <w:szCs w:val="28"/>
        </w:rPr>
        <w:t>з</w:t>
      </w:r>
      <w:r w:rsidR="00116B4C" w:rsidRPr="00702932">
        <w:rPr>
          <w:sz w:val="28"/>
          <w:szCs w:val="28"/>
        </w:rPr>
        <w:t>аявление;</w:t>
      </w:r>
      <w:r>
        <w:rPr>
          <w:sz w:val="28"/>
          <w:szCs w:val="28"/>
        </w:rPr>
        <w:t xml:space="preserve"> а</w:t>
      </w:r>
      <w:r w:rsidR="00116B4C" w:rsidRPr="00702932">
        <w:rPr>
          <w:sz w:val="28"/>
          <w:szCs w:val="28"/>
        </w:rPr>
        <w:t>ттестационный лист</w:t>
      </w:r>
      <w:r w:rsidR="00116B4C">
        <w:rPr>
          <w:sz w:val="28"/>
          <w:szCs w:val="28"/>
        </w:rPr>
        <w:t>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>опия документа, подтверждающего право прохождения персональной аттестации (копия заверена работодателем);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>опия трудовой книжки (первая страница и страница с записью о присвоении квалификационной категории);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 xml:space="preserve">опии </w:t>
      </w:r>
      <w:r w:rsidR="00791585" w:rsidRPr="00641E66">
        <w:rPr>
          <w:sz w:val="28"/>
          <w:szCs w:val="28"/>
        </w:rPr>
        <w:lastRenderedPageBreak/>
        <w:t>документов (документа)</w:t>
      </w:r>
      <w:r w:rsidR="00791585" w:rsidRPr="00702932">
        <w:rPr>
          <w:sz w:val="28"/>
          <w:szCs w:val="28"/>
        </w:rPr>
        <w:t xml:space="preserve"> </w:t>
      </w:r>
      <w:r w:rsidR="00116B4C" w:rsidRPr="00702932">
        <w:rPr>
          <w:sz w:val="28"/>
          <w:szCs w:val="28"/>
        </w:rPr>
        <w:t>о повышении квалификации за межаттестационный период</w:t>
      </w:r>
      <w:r>
        <w:rPr>
          <w:sz w:val="28"/>
          <w:szCs w:val="28"/>
        </w:rPr>
        <w:t>.</w:t>
      </w:r>
    </w:p>
    <w:p w:rsidR="00116B4C" w:rsidRDefault="005E6A1E" w:rsidP="005E6A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E6A1E">
        <w:rPr>
          <w:sz w:val="28"/>
          <w:szCs w:val="28"/>
        </w:rPr>
        <w:t xml:space="preserve">в) </w:t>
      </w:r>
      <w:r w:rsidR="00116B4C" w:rsidRPr="005E6A1E">
        <w:rPr>
          <w:sz w:val="28"/>
          <w:szCs w:val="28"/>
        </w:rPr>
        <w:t>Модель №3. Экспертное заключение:</w:t>
      </w:r>
      <w:r>
        <w:rPr>
          <w:sz w:val="28"/>
          <w:szCs w:val="28"/>
        </w:rPr>
        <w:t xml:space="preserve"> з</w:t>
      </w:r>
      <w:r w:rsidR="00116B4C" w:rsidRPr="00702932">
        <w:rPr>
          <w:sz w:val="28"/>
          <w:szCs w:val="28"/>
        </w:rPr>
        <w:t>аявление;</w:t>
      </w:r>
      <w:r>
        <w:rPr>
          <w:sz w:val="28"/>
          <w:szCs w:val="28"/>
        </w:rPr>
        <w:t xml:space="preserve"> а</w:t>
      </w:r>
      <w:r w:rsidR="00116B4C" w:rsidRPr="00702932">
        <w:rPr>
          <w:sz w:val="28"/>
          <w:szCs w:val="28"/>
        </w:rPr>
        <w:t>ттестационный лист;</w:t>
      </w:r>
      <w:r>
        <w:rPr>
          <w:sz w:val="28"/>
          <w:szCs w:val="28"/>
        </w:rPr>
        <w:t xml:space="preserve"> э</w:t>
      </w:r>
      <w:r w:rsidR="00116B4C" w:rsidRPr="00702932">
        <w:rPr>
          <w:sz w:val="28"/>
          <w:szCs w:val="28"/>
        </w:rPr>
        <w:t>кспертное заключение;</w:t>
      </w:r>
      <w:r>
        <w:rPr>
          <w:sz w:val="28"/>
          <w:szCs w:val="28"/>
        </w:rPr>
        <w:t xml:space="preserve"> о</w:t>
      </w:r>
      <w:r w:rsidR="00116B4C">
        <w:rPr>
          <w:sz w:val="28"/>
          <w:szCs w:val="28"/>
        </w:rPr>
        <w:t>ценочный лист открытого урока (педагогического мероприятия)</w:t>
      </w:r>
      <w:r>
        <w:rPr>
          <w:sz w:val="28"/>
          <w:szCs w:val="28"/>
        </w:rPr>
        <w:t>; к</w:t>
      </w:r>
      <w:r w:rsidR="00116B4C" w:rsidRPr="00702932">
        <w:rPr>
          <w:sz w:val="28"/>
          <w:szCs w:val="28"/>
        </w:rPr>
        <w:t>опия трудовой книжки (первая страница и страница с записью о присвоении квалификационной категории);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 xml:space="preserve">опии </w:t>
      </w:r>
      <w:r w:rsidR="00116B4C" w:rsidRPr="00641E66">
        <w:rPr>
          <w:sz w:val="28"/>
          <w:szCs w:val="28"/>
        </w:rPr>
        <w:t>документов</w:t>
      </w:r>
      <w:r w:rsidR="00B57CC6" w:rsidRPr="00641E66">
        <w:rPr>
          <w:sz w:val="28"/>
          <w:szCs w:val="28"/>
        </w:rPr>
        <w:t xml:space="preserve"> (документа)</w:t>
      </w:r>
      <w:r w:rsidR="00116B4C" w:rsidRPr="00702932">
        <w:rPr>
          <w:sz w:val="28"/>
          <w:szCs w:val="28"/>
        </w:rPr>
        <w:t xml:space="preserve"> о повышении квалификации за межаттестационный период</w:t>
      </w:r>
      <w:r>
        <w:rPr>
          <w:sz w:val="28"/>
          <w:szCs w:val="28"/>
        </w:rPr>
        <w:t xml:space="preserve">. </w:t>
      </w:r>
    </w:p>
    <w:p w:rsidR="00116B4C" w:rsidRPr="00702932" w:rsidRDefault="005E6A1E" w:rsidP="005E6A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E6A1E">
        <w:rPr>
          <w:sz w:val="28"/>
          <w:szCs w:val="28"/>
        </w:rPr>
        <w:t xml:space="preserve">г) </w:t>
      </w:r>
      <w:r w:rsidR="00116B4C" w:rsidRPr="005E6A1E">
        <w:rPr>
          <w:sz w:val="28"/>
          <w:szCs w:val="28"/>
        </w:rPr>
        <w:t>Модель №4. Модельный паспорт:</w:t>
      </w:r>
      <w:r>
        <w:rPr>
          <w:sz w:val="28"/>
          <w:szCs w:val="28"/>
        </w:rPr>
        <w:t xml:space="preserve"> з</w:t>
      </w:r>
      <w:r w:rsidR="00116B4C" w:rsidRPr="00702932">
        <w:rPr>
          <w:sz w:val="28"/>
          <w:szCs w:val="28"/>
        </w:rPr>
        <w:t>аявление;</w:t>
      </w:r>
      <w:r>
        <w:rPr>
          <w:sz w:val="28"/>
          <w:szCs w:val="28"/>
        </w:rPr>
        <w:t xml:space="preserve"> а</w:t>
      </w:r>
      <w:r w:rsidR="00116B4C" w:rsidRPr="00702932">
        <w:rPr>
          <w:sz w:val="28"/>
          <w:szCs w:val="28"/>
        </w:rPr>
        <w:t>ттестационный лист;</w:t>
      </w:r>
      <w:r>
        <w:rPr>
          <w:sz w:val="28"/>
          <w:szCs w:val="28"/>
        </w:rPr>
        <w:t xml:space="preserve"> м</w:t>
      </w:r>
      <w:r w:rsidR="00116B4C" w:rsidRPr="00702932">
        <w:rPr>
          <w:sz w:val="28"/>
          <w:szCs w:val="28"/>
        </w:rPr>
        <w:t>одельный паспорт;</w:t>
      </w:r>
      <w:r>
        <w:rPr>
          <w:sz w:val="28"/>
          <w:szCs w:val="28"/>
        </w:rPr>
        <w:t xml:space="preserve"> о</w:t>
      </w:r>
      <w:r w:rsidR="00116B4C" w:rsidRPr="00702932">
        <w:rPr>
          <w:sz w:val="28"/>
          <w:szCs w:val="28"/>
        </w:rPr>
        <w:t>ценочный лист открытого мероприятия;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>опия трудовой книжки (первая страница и страница с записью о присвоении квалификационной категории);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 xml:space="preserve">опии </w:t>
      </w:r>
      <w:r w:rsidR="00DC74B2" w:rsidRPr="00641E66">
        <w:rPr>
          <w:sz w:val="28"/>
          <w:szCs w:val="28"/>
        </w:rPr>
        <w:t>документов (документа)</w:t>
      </w:r>
      <w:r w:rsidR="00DC74B2" w:rsidRPr="00702932">
        <w:rPr>
          <w:sz w:val="28"/>
          <w:szCs w:val="28"/>
        </w:rPr>
        <w:t xml:space="preserve"> </w:t>
      </w:r>
      <w:r w:rsidR="00116B4C" w:rsidRPr="00702932">
        <w:rPr>
          <w:sz w:val="28"/>
          <w:szCs w:val="28"/>
        </w:rPr>
        <w:t>о повышении квалификации за межаттестационный период;</w:t>
      </w:r>
    </w:p>
    <w:p w:rsidR="00641E66" w:rsidRDefault="00E528DA" w:rsidP="005E6A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5E6A1E">
        <w:rPr>
          <w:sz w:val="28"/>
          <w:szCs w:val="28"/>
        </w:rPr>
        <w:t xml:space="preserve">. </w:t>
      </w:r>
      <w:r w:rsidR="00116B4C" w:rsidRPr="00702932">
        <w:rPr>
          <w:sz w:val="28"/>
          <w:szCs w:val="28"/>
        </w:rPr>
        <w:t xml:space="preserve">Для проведения аттестации </w:t>
      </w:r>
      <w:r w:rsidR="005E6A1E">
        <w:rPr>
          <w:sz w:val="28"/>
          <w:szCs w:val="28"/>
        </w:rPr>
        <w:t xml:space="preserve">педагогического </w:t>
      </w:r>
      <w:r w:rsidR="00116B4C" w:rsidRPr="00702932">
        <w:rPr>
          <w:sz w:val="28"/>
          <w:szCs w:val="28"/>
        </w:rPr>
        <w:t>работника на соответствие занимаемой должности</w:t>
      </w:r>
      <w:r w:rsidR="005E6A1E">
        <w:rPr>
          <w:sz w:val="28"/>
          <w:szCs w:val="28"/>
        </w:rPr>
        <w:t>,</w:t>
      </w:r>
      <w:r w:rsidR="005E6A1E" w:rsidRPr="005E6A1E">
        <w:rPr>
          <w:sz w:val="28"/>
          <w:szCs w:val="28"/>
        </w:rPr>
        <w:t xml:space="preserve"> в зависимости от выбранной модели аттестации,</w:t>
      </w:r>
      <w:r w:rsidR="00D377E6" w:rsidRPr="00D377E6">
        <w:rPr>
          <w:sz w:val="28"/>
          <w:szCs w:val="28"/>
        </w:rPr>
        <w:t xml:space="preserve"> </w:t>
      </w:r>
      <w:r w:rsidR="00641E66">
        <w:rPr>
          <w:sz w:val="28"/>
          <w:szCs w:val="28"/>
        </w:rPr>
        <w:t xml:space="preserve">в </w:t>
      </w:r>
      <w:r w:rsidR="00641E66" w:rsidRPr="00641E66">
        <w:rPr>
          <w:bCs/>
          <w:sz w:val="28"/>
          <w:szCs w:val="28"/>
        </w:rPr>
        <w:t>соответствии с утвержденным индивидуальным графиком</w:t>
      </w:r>
      <w:r w:rsidR="00641E66" w:rsidRPr="00641E66">
        <w:rPr>
          <w:sz w:val="28"/>
          <w:szCs w:val="28"/>
        </w:rPr>
        <w:t xml:space="preserve"> работодатель представляет секретарю экспертной комиссии</w:t>
      </w:r>
      <w:r w:rsidR="00641E66">
        <w:rPr>
          <w:sz w:val="28"/>
          <w:szCs w:val="28"/>
        </w:rPr>
        <w:t xml:space="preserve"> следующие документы:</w:t>
      </w:r>
    </w:p>
    <w:p w:rsidR="00116B4C" w:rsidRPr="00641E66" w:rsidRDefault="005E6A1E" w:rsidP="005E6A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E6A1E">
        <w:rPr>
          <w:sz w:val="28"/>
          <w:szCs w:val="28"/>
        </w:rPr>
        <w:t xml:space="preserve">а) </w:t>
      </w:r>
      <w:r w:rsidR="00116B4C" w:rsidRPr="005E6A1E">
        <w:rPr>
          <w:sz w:val="28"/>
          <w:szCs w:val="28"/>
        </w:rPr>
        <w:t>Модель №5. Тестирование:</w:t>
      </w:r>
      <w:r>
        <w:rPr>
          <w:sz w:val="28"/>
          <w:szCs w:val="28"/>
        </w:rPr>
        <w:t xml:space="preserve"> п</w:t>
      </w:r>
      <w:r w:rsidR="00116B4C" w:rsidRPr="00702932">
        <w:rPr>
          <w:sz w:val="28"/>
          <w:szCs w:val="28"/>
        </w:rPr>
        <w:t xml:space="preserve">редставление работодателя (в случае несогласия работника с представлением работодателя </w:t>
      </w:r>
      <w:r w:rsidR="00116B4C">
        <w:rPr>
          <w:sz w:val="28"/>
          <w:szCs w:val="28"/>
        </w:rPr>
        <w:t>–</w:t>
      </w:r>
      <w:r w:rsidR="00116B4C" w:rsidRPr="00702932">
        <w:rPr>
          <w:sz w:val="28"/>
          <w:szCs w:val="28"/>
        </w:rPr>
        <w:t xml:space="preserve"> заявление работника с соответствующим обоснованием);</w:t>
      </w:r>
      <w:r>
        <w:rPr>
          <w:sz w:val="28"/>
          <w:szCs w:val="28"/>
        </w:rPr>
        <w:t xml:space="preserve"> а</w:t>
      </w:r>
      <w:r w:rsidR="00116B4C" w:rsidRPr="00702932">
        <w:rPr>
          <w:sz w:val="28"/>
          <w:szCs w:val="28"/>
        </w:rPr>
        <w:t>ттестационный лист;</w:t>
      </w:r>
      <w:r>
        <w:rPr>
          <w:sz w:val="28"/>
          <w:szCs w:val="28"/>
        </w:rPr>
        <w:t xml:space="preserve"> э</w:t>
      </w:r>
      <w:r w:rsidR="00116B4C" w:rsidRPr="00702932">
        <w:rPr>
          <w:sz w:val="28"/>
          <w:szCs w:val="28"/>
        </w:rPr>
        <w:t>кспертная карта;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>опия трудовой книжки (первая страница и страница с записью о присвоении квалификационной категории);</w:t>
      </w:r>
      <w:r>
        <w:rPr>
          <w:sz w:val="28"/>
          <w:szCs w:val="28"/>
        </w:rPr>
        <w:t xml:space="preserve"> к</w:t>
      </w:r>
      <w:r w:rsidR="00116B4C" w:rsidRPr="00702932">
        <w:rPr>
          <w:sz w:val="28"/>
          <w:szCs w:val="28"/>
        </w:rPr>
        <w:t xml:space="preserve">опии </w:t>
      </w:r>
      <w:r w:rsidR="00DC74B2" w:rsidRPr="00641E66">
        <w:rPr>
          <w:sz w:val="28"/>
          <w:szCs w:val="28"/>
        </w:rPr>
        <w:t xml:space="preserve">документов (документа) </w:t>
      </w:r>
      <w:r w:rsidR="00116B4C" w:rsidRPr="00641E66">
        <w:rPr>
          <w:sz w:val="28"/>
          <w:szCs w:val="28"/>
        </w:rPr>
        <w:t>о повышении квалификации за межаттестационный период</w:t>
      </w:r>
      <w:r w:rsidRPr="00641E66">
        <w:rPr>
          <w:sz w:val="28"/>
          <w:szCs w:val="28"/>
        </w:rPr>
        <w:t>.</w:t>
      </w:r>
    </w:p>
    <w:p w:rsidR="00116B4C" w:rsidRPr="00641E66" w:rsidRDefault="005E6A1E" w:rsidP="005E6A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 xml:space="preserve">б) </w:t>
      </w:r>
      <w:r w:rsidR="00116B4C" w:rsidRPr="00641E66">
        <w:rPr>
          <w:sz w:val="28"/>
          <w:szCs w:val="28"/>
        </w:rPr>
        <w:t xml:space="preserve">Модель №6. Составление конспекта урока: </w:t>
      </w:r>
      <w:r w:rsidRPr="00641E66">
        <w:rPr>
          <w:sz w:val="28"/>
          <w:szCs w:val="28"/>
        </w:rPr>
        <w:t>п</w:t>
      </w:r>
      <w:r w:rsidR="00116B4C" w:rsidRPr="00641E66">
        <w:rPr>
          <w:sz w:val="28"/>
          <w:szCs w:val="28"/>
        </w:rPr>
        <w:t>редставление работодателя (в случае несогласия работника с представлением работодателя - заявление работника с соответствующим обоснованием);</w:t>
      </w:r>
      <w:r w:rsidRPr="00641E66">
        <w:rPr>
          <w:sz w:val="28"/>
          <w:szCs w:val="28"/>
        </w:rPr>
        <w:t xml:space="preserve"> а</w:t>
      </w:r>
      <w:r w:rsidR="00116B4C" w:rsidRPr="00641E66">
        <w:rPr>
          <w:sz w:val="28"/>
          <w:szCs w:val="28"/>
        </w:rPr>
        <w:t>ттестационный лист;</w:t>
      </w:r>
      <w:r w:rsidRPr="00641E66">
        <w:rPr>
          <w:sz w:val="28"/>
          <w:szCs w:val="28"/>
        </w:rPr>
        <w:t xml:space="preserve"> с</w:t>
      </w:r>
      <w:r w:rsidR="00116B4C" w:rsidRPr="00641E66">
        <w:rPr>
          <w:sz w:val="28"/>
          <w:szCs w:val="28"/>
        </w:rPr>
        <w:t>хема конспекта урока;</w:t>
      </w:r>
      <w:r w:rsidRPr="00641E66">
        <w:rPr>
          <w:sz w:val="28"/>
          <w:szCs w:val="28"/>
        </w:rPr>
        <w:t xml:space="preserve"> з</w:t>
      </w:r>
      <w:r w:rsidR="00116B4C" w:rsidRPr="00641E66">
        <w:rPr>
          <w:sz w:val="28"/>
          <w:szCs w:val="28"/>
        </w:rPr>
        <w:t>аключение эксперта;</w:t>
      </w:r>
      <w:r w:rsidRPr="00641E66">
        <w:rPr>
          <w:sz w:val="28"/>
          <w:szCs w:val="28"/>
        </w:rPr>
        <w:t xml:space="preserve"> к</w:t>
      </w:r>
      <w:r w:rsidR="00116B4C" w:rsidRPr="00641E66">
        <w:rPr>
          <w:sz w:val="28"/>
          <w:szCs w:val="28"/>
        </w:rPr>
        <w:t>опия трудовой книжки (первая страница и страница с записью о присвоении квалификационной категории);</w:t>
      </w:r>
      <w:r w:rsidRPr="00641E66">
        <w:rPr>
          <w:sz w:val="28"/>
          <w:szCs w:val="28"/>
        </w:rPr>
        <w:t xml:space="preserve"> к</w:t>
      </w:r>
      <w:r w:rsidR="00116B4C" w:rsidRPr="00641E66">
        <w:rPr>
          <w:sz w:val="28"/>
          <w:szCs w:val="28"/>
        </w:rPr>
        <w:t xml:space="preserve">опии </w:t>
      </w:r>
      <w:r w:rsidR="00DC74B2" w:rsidRPr="00641E66">
        <w:rPr>
          <w:sz w:val="28"/>
          <w:szCs w:val="28"/>
        </w:rPr>
        <w:t xml:space="preserve">документов (документа) </w:t>
      </w:r>
      <w:r w:rsidR="00116B4C" w:rsidRPr="00641E66">
        <w:rPr>
          <w:sz w:val="28"/>
          <w:szCs w:val="28"/>
        </w:rPr>
        <w:t>о повышении квалификации за межаттестационный период</w:t>
      </w:r>
      <w:r w:rsidRPr="00641E66">
        <w:rPr>
          <w:sz w:val="28"/>
          <w:szCs w:val="28"/>
        </w:rPr>
        <w:t>.</w:t>
      </w:r>
    </w:p>
    <w:p w:rsidR="00116B4C" w:rsidRPr="00641E66" w:rsidRDefault="005E6A1E" w:rsidP="005E6A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 xml:space="preserve">в) </w:t>
      </w:r>
      <w:r w:rsidR="00116B4C" w:rsidRPr="00641E66">
        <w:rPr>
          <w:sz w:val="28"/>
          <w:szCs w:val="28"/>
        </w:rPr>
        <w:t>Модель №7. Решение педагогических ситуаций</w:t>
      </w:r>
      <w:r w:rsidRPr="00641E66">
        <w:rPr>
          <w:sz w:val="28"/>
          <w:szCs w:val="28"/>
        </w:rPr>
        <w:t>: п</w:t>
      </w:r>
      <w:r w:rsidR="00116B4C" w:rsidRPr="00641E66">
        <w:rPr>
          <w:sz w:val="28"/>
          <w:szCs w:val="28"/>
        </w:rPr>
        <w:t>редставление работодателя (в случае несогласия работника с представлением работодателя - заявление работника с соответствующим обоснованием);</w:t>
      </w:r>
      <w:r w:rsidRPr="00641E66">
        <w:rPr>
          <w:sz w:val="28"/>
          <w:szCs w:val="28"/>
        </w:rPr>
        <w:t xml:space="preserve"> а</w:t>
      </w:r>
      <w:r w:rsidR="00116B4C" w:rsidRPr="00641E66">
        <w:rPr>
          <w:sz w:val="28"/>
          <w:szCs w:val="28"/>
        </w:rPr>
        <w:t>ттестационный лист;</w:t>
      </w:r>
      <w:r w:rsidRPr="00641E66">
        <w:rPr>
          <w:sz w:val="28"/>
          <w:szCs w:val="28"/>
        </w:rPr>
        <w:t xml:space="preserve"> э</w:t>
      </w:r>
      <w:r w:rsidR="00116B4C" w:rsidRPr="00641E66">
        <w:rPr>
          <w:sz w:val="28"/>
          <w:szCs w:val="28"/>
        </w:rPr>
        <w:t>кспертная карта;</w:t>
      </w:r>
      <w:r w:rsidRPr="00641E66">
        <w:rPr>
          <w:sz w:val="28"/>
          <w:szCs w:val="28"/>
        </w:rPr>
        <w:t xml:space="preserve"> копия трудовой книжки (первая страница и страница с записью о присвоении квалификационной категории); копии </w:t>
      </w:r>
      <w:r w:rsidR="00DC74B2" w:rsidRPr="00641E66">
        <w:rPr>
          <w:sz w:val="28"/>
          <w:szCs w:val="28"/>
        </w:rPr>
        <w:t xml:space="preserve">документов (документа) </w:t>
      </w:r>
      <w:r w:rsidRPr="00641E66">
        <w:rPr>
          <w:sz w:val="28"/>
          <w:szCs w:val="28"/>
        </w:rPr>
        <w:t>о повышении квалификации за межаттестационный период.</w:t>
      </w:r>
    </w:p>
    <w:p w:rsidR="003366CC" w:rsidRDefault="00E528DA" w:rsidP="00D01F6F">
      <w:pPr>
        <w:ind w:firstLine="709"/>
        <w:jc w:val="both"/>
        <w:rPr>
          <w:sz w:val="28"/>
          <w:szCs w:val="28"/>
        </w:rPr>
      </w:pPr>
      <w:r w:rsidRPr="00641E66">
        <w:rPr>
          <w:sz w:val="28"/>
          <w:szCs w:val="28"/>
        </w:rPr>
        <w:t>39</w:t>
      </w:r>
      <w:r w:rsidR="005E6A1E" w:rsidRPr="00641E66">
        <w:rPr>
          <w:sz w:val="28"/>
          <w:szCs w:val="28"/>
        </w:rPr>
        <w:t>. Требования к документам, предоставляемым для получения</w:t>
      </w:r>
      <w:r w:rsidR="003366CC">
        <w:rPr>
          <w:sz w:val="28"/>
          <w:szCs w:val="28"/>
        </w:rPr>
        <w:t xml:space="preserve"> государственной услуги:</w:t>
      </w:r>
    </w:p>
    <w:p w:rsidR="00D01F6F" w:rsidRPr="00D01F6F" w:rsidRDefault="003366CC" w:rsidP="00D01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</w:t>
      </w:r>
      <w:r w:rsidR="00D01F6F" w:rsidRPr="00D01F6F">
        <w:rPr>
          <w:sz w:val="28"/>
          <w:szCs w:val="28"/>
        </w:rPr>
        <w:t>окументы должны быть составлены на русском языке, либо иметь перевод на русский язык, заверенный в установленном законом порядке.</w:t>
      </w:r>
    </w:p>
    <w:p w:rsidR="00D01F6F" w:rsidRPr="00D01F6F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>б)</w:t>
      </w:r>
      <w:r w:rsidR="00D01F6F" w:rsidRPr="00D01F6F">
        <w:rPr>
          <w:b/>
          <w:sz w:val="28"/>
          <w:szCs w:val="28"/>
        </w:rPr>
        <w:t xml:space="preserve"> </w:t>
      </w:r>
      <w:r w:rsidR="00D01F6F" w:rsidRPr="00D01F6F">
        <w:rPr>
          <w:sz w:val="28"/>
          <w:szCs w:val="28"/>
        </w:rPr>
        <w:t xml:space="preserve">Документы оформляются </w:t>
      </w:r>
      <w:r w:rsidR="00E931E9">
        <w:rPr>
          <w:sz w:val="28"/>
          <w:szCs w:val="28"/>
        </w:rPr>
        <w:t>печатным</w:t>
      </w:r>
      <w:r w:rsidR="00D01F6F" w:rsidRPr="00D01F6F">
        <w:rPr>
          <w:sz w:val="28"/>
          <w:szCs w:val="28"/>
        </w:rPr>
        <w:t xml:space="preserve"> способом.</w:t>
      </w:r>
    </w:p>
    <w:p w:rsidR="00D01F6F" w:rsidRPr="00D01F6F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 xml:space="preserve">в) </w:t>
      </w:r>
      <w:r w:rsidR="00D01F6F" w:rsidRPr="00D01F6F">
        <w:rPr>
          <w:sz w:val="28"/>
          <w:szCs w:val="28"/>
        </w:rPr>
        <w:t>В документах не должно быть подчисток, приписок, зачеркиваний и других исправлений.</w:t>
      </w:r>
    </w:p>
    <w:p w:rsidR="00D01F6F" w:rsidRPr="00D01F6F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lastRenderedPageBreak/>
        <w:t>г)</w:t>
      </w:r>
      <w:r w:rsidR="00D01F6F" w:rsidRPr="003366CC">
        <w:rPr>
          <w:sz w:val="28"/>
          <w:szCs w:val="28"/>
        </w:rPr>
        <w:t xml:space="preserve"> В </w:t>
      </w:r>
      <w:r w:rsidR="00D01F6F" w:rsidRPr="00D01F6F">
        <w:rPr>
          <w:sz w:val="28"/>
          <w:szCs w:val="28"/>
        </w:rPr>
        <w:t>случае направления документов по электронной почте все документы, содержащие подписи и печати должны быть отсканированы. Отсканированный текст, подписи и печати должны читаться без затруднений в масштабе 1:1.</w:t>
      </w:r>
    </w:p>
    <w:p w:rsidR="00D01F6F" w:rsidRPr="00D01F6F" w:rsidRDefault="00E528DA" w:rsidP="00D01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3366CC">
        <w:rPr>
          <w:sz w:val="28"/>
          <w:szCs w:val="28"/>
        </w:rPr>
        <w:t>. Оператор</w:t>
      </w:r>
      <w:r w:rsidR="005E6A1E" w:rsidRPr="00A5460E">
        <w:rPr>
          <w:sz w:val="28"/>
          <w:szCs w:val="28"/>
        </w:rPr>
        <w:t xml:space="preserve"> не вправе требовать от </w:t>
      </w:r>
      <w:r w:rsidR="005E6A1E">
        <w:rPr>
          <w:sz w:val="28"/>
          <w:szCs w:val="28"/>
        </w:rPr>
        <w:t>заявителей</w:t>
      </w:r>
      <w:r w:rsidR="005E6A1E" w:rsidRPr="00A5460E">
        <w:rPr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</w:t>
      </w:r>
      <w:r w:rsidR="005E6A1E">
        <w:rPr>
          <w:sz w:val="28"/>
          <w:szCs w:val="28"/>
        </w:rPr>
        <w:t>пункт</w:t>
      </w:r>
      <w:r w:rsidR="003366CC">
        <w:rPr>
          <w:sz w:val="28"/>
          <w:szCs w:val="28"/>
        </w:rPr>
        <w:t>а</w:t>
      </w:r>
      <w:r w:rsidR="00832474">
        <w:rPr>
          <w:sz w:val="28"/>
          <w:szCs w:val="28"/>
        </w:rPr>
        <w:t>ми</w:t>
      </w:r>
      <w:r w:rsidR="005E6A1E">
        <w:rPr>
          <w:sz w:val="28"/>
          <w:szCs w:val="28"/>
        </w:rPr>
        <w:t xml:space="preserve"> </w:t>
      </w:r>
      <w:r w:rsidR="00B46C8A">
        <w:rPr>
          <w:sz w:val="28"/>
          <w:szCs w:val="28"/>
        </w:rPr>
        <w:t>37</w:t>
      </w:r>
      <w:r w:rsidR="003366CC">
        <w:rPr>
          <w:sz w:val="28"/>
          <w:szCs w:val="28"/>
        </w:rPr>
        <w:t xml:space="preserve">, </w:t>
      </w:r>
      <w:r w:rsidR="00B46C8A">
        <w:rPr>
          <w:sz w:val="28"/>
          <w:szCs w:val="28"/>
        </w:rPr>
        <w:t>38</w:t>
      </w:r>
      <w:r w:rsidR="005E6A1E" w:rsidRPr="00A5460E">
        <w:rPr>
          <w:sz w:val="28"/>
          <w:szCs w:val="28"/>
        </w:rPr>
        <w:t xml:space="preserve"> настоящего Административного регламента, настоящим Административным регламентом</w:t>
      </w:r>
      <w:r w:rsidR="00D01F6F" w:rsidRPr="00D01F6F">
        <w:rPr>
          <w:sz w:val="28"/>
          <w:szCs w:val="28"/>
        </w:rPr>
        <w:t>.</w:t>
      </w:r>
    </w:p>
    <w:p w:rsidR="00D01F6F" w:rsidRPr="00D01F6F" w:rsidRDefault="00E528DA" w:rsidP="00D01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3366CC" w:rsidRPr="003366CC">
        <w:rPr>
          <w:sz w:val="28"/>
          <w:szCs w:val="28"/>
        </w:rPr>
        <w:t>.</w:t>
      </w:r>
      <w:r w:rsidR="00D01F6F" w:rsidRPr="003366CC">
        <w:rPr>
          <w:sz w:val="28"/>
          <w:szCs w:val="28"/>
        </w:rPr>
        <w:t xml:space="preserve"> Оператор</w:t>
      </w:r>
      <w:r w:rsidR="00D01F6F" w:rsidRPr="00D01F6F">
        <w:rPr>
          <w:sz w:val="28"/>
          <w:szCs w:val="28"/>
        </w:rPr>
        <w:t xml:space="preserve"> ведет регистрацию принятых документов. </w:t>
      </w:r>
      <w:r w:rsidR="009E4341" w:rsidRPr="009E4341">
        <w:rPr>
          <w:sz w:val="28"/>
          <w:szCs w:val="28"/>
        </w:rPr>
        <w:t>Срок хранения документов составляет 5 лет с даты принятия решения аттестационной комиссией</w:t>
      </w:r>
      <w:r w:rsidR="009E4341">
        <w:rPr>
          <w:sz w:val="28"/>
          <w:szCs w:val="28"/>
        </w:rPr>
        <w:t>.</w:t>
      </w:r>
    </w:p>
    <w:p w:rsidR="003366CC" w:rsidRDefault="003366CC" w:rsidP="00D01F6F">
      <w:pPr>
        <w:ind w:firstLine="709"/>
        <w:jc w:val="both"/>
        <w:rPr>
          <w:b/>
          <w:sz w:val="28"/>
          <w:szCs w:val="28"/>
        </w:rPr>
      </w:pPr>
    </w:p>
    <w:p w:rsidR="003366CC" w:rsidRDefault="003366CC" w:rsidP="003366CC">
      <w:pPr>
        <w:ind w:firstLine="709"/>
        <w:jc w:val="center"/>
        <w:rPr>
          <w:sz w:val="28"/>
          <w:szCs w:val="28"/>
        </w:rPr>
      </w:pPr>
      <w:r w:rsidRPr="008617C3">
        <w:rPr>
          <w:sz w:val="28"/>
          <w:szCs w:val="28"/>
        </w:rPr>
        <w:t xml:space="preserve">Глава </w:t>
      </w:r>
      <w:r w:rsidR="00F347DB">
        <w:rPr>
          <w:sz w:val="28"/>
          <w:szCs w:val="28"/>
        </w:rPr>
        <w:t>11</w:t>
      </w:r>
      <w:r w:rsidRPr="008617C3">
        <w:rPr>
          <w:sz w:val="28"/>
          <w:szCs w:val="28"/>
        </w:rPr>
        <w:t>. ТРЕБОВАНИЯ К ПОМЕЩЕНИЯМ, В КОТОРЫХ ПРЕДОСТАВЛЯЕТСЯ ГОСУДАРСТВЕННАЯ УСЛУГА</w:t>
      </w:r>
    </w:p>
    <w:p w:rsidR="003366CC" w:rsidRDefault="003366CC" w:rsidP="003366CC">
      <w:pPr>
        <w:ind w:firstLine="709"/>
        <w:jc w:val="center"/>
        <w:rPr>
          <w:b/>
          <w:sz w:val="28"/>
          <w:szCs w:val="28"/>
        </w:rPr>
      </w:pPr>
    </w:p>
    <w:p w:rsidR="00D01F6F" w:rsidRPr="003366CC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>4</w:t>
      </w:r>
      <w:r w:rsidR="00810967">
        <w:rPr>
          <w:sz w:val="28"/>
          <w:szCs w:val="28"/>
        </w:rPr>
        <w:t>2</w:t>
      </w:r>
      <w:r w:rsidR="00D01F6F" w:rsidRPr="003366CC">
        <w:rPr>
          <w:sz w:val="28"/>
          <w:szCs w:val="28"/>
        </w:rPr>
        <w:t xml:space="preserve">. В здания, в которых расположены </w:t>
      </w:r>
      <w:r w:rsidR="00641E66" w:rsidRPr="00641E66">
        <w:rPr>
          <w:sz w:val="28"/>
          <w:szCs w:val="28"/>
        </w:rPr>
        <w:t>министерство образования и оператор</w:t>
      </w:r>
      <w:r w:rsidR="00D01F6F" w:rsidRPr="00641E66">
        <w:rPr>
          <w:sz w:val="28"/>
          <w:szCs w:val="28"/>
        </w:rPr>
        <w:t xml:space="preserve"> обеспечивается</w:t>
      </w:r>
      <w:r w:rsidR="00D01F6F" w:rsidRPr="003366CC">
        <w:rPr>
          <w:sz w:val="28"/>
          <w:szCs w:val="28"/>
        </w:rPr>
        <w:t xml:space="preserve"> свободный доступ посетителей. Входы в здания оборудуются табличками с полным наименованием уполномоченного органа.</w:t>
      </w:r>
    </w:p>
    <w:p w:rsidR="00D01F6F" w:rsidRPr="003366CC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>4</w:t>
      </w:r>
      <w:r w:rsidR="00810967">
        <w:rPr>
          <w:sz w:val="28"/>
          <w:szCs w:val="28"/>
        </w:rPr>
        <w:t>3</w:t>
      </w:r>
      <w:r w:rsidR="00D01F6F" w:rsidRPr="003366CC">
        <w:rPr>
          <w:sz w:val="28"/>
          <w:szCs w:val="28"/>
        </w:rPr>
        <w:t>. Все кабинеты (помещения) в здании обозначаются информационными табличками, на которых указываются номера и названия кабинетов.</w:t>
      </w:r>
    </w:p>
    <w:p w:rsidR="00D01F6F" w:rsidRPr="003366CC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>4</w:t>
      </w:r>
      <w:r w:rsidR="00810967">
        <w:rPr>
          <w:sz w:val="28"/>
          <w:szCs w:val="28"/>
        </w:rPr>
        <w:t>4</w:t>
      </w:r>
      <w:r w:rsidR="00D01F6F" w:rsidRPr="003366CC">
        <w:rPr>
          <w:sz w:val="28"/>
          <w:szCs w:val="28"/>
        </w:rPr>
        <w:t>. В помещении, предназначенном для исполнения государственной функции (или в холле здания), располагаются стенды, на которых размещается необходимая для посетителей информация по вопросам исполнения государственной услуги.</w:t>
      </w:r>
    </w:p>
    <w:p w:rsidR="00D01F6F" w:rsidRPr="003366CC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>4</w:t>
      </w:r>
      <w:r w:rsidR="00810967">
        <w:rPr>
          <w:sz w:val="28"/>
          <w:szCs w:val="28"/>
        </w:rPr>
        <w:t>5</w:t>
      </w:r>
      <w:r w:rsidR="00D01F6F" w:rsidRPr="003366CC">
        <w:rPr>
          <w:sz w:val="28"/>
          <w:szCs w:val="28"/>
        </w:rPr>
        <w:t>. В кабинетах (помещениях) предусматриваются места ожидания, оборудованные стульями и столами, обеспеченные канцелярскими принадлежностями для оформления заявления и записи информации.</w:t>
      </w:r>
    </w:p>
    <w:p w:rsidR="00D01F6F" w:rsidRPr="003366CC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>4</w:t>
      </w:r>
      <w:r w:rsidR="00810967">
        <w:rPr>
          <w:sz w:val="28"/>
          <w:szCs w:val="28"/>
        </w:rPr>
        <w:t>6</w:t>
      </w:r>
      <w:r w:rsidR="00D01F6F" w:rsidRPr="003366CC">
        <w:rPr>
          <w:sz w:val="28"/>
          <w:szCs w:val="28"/>
        </w:rPr>
        <w:t>. В здании предусматриваются места общественного пользования и хранения верхней одежды посетителей.</w:t>
      </w:r>
    </w:p>
    <w:p w:rsidR="00F347DB" w:rsidRDefault="003366CC" w:rsidP="00D01F6F">
      <w:pPr>
        <w:ind w:firstLine="709"/>
        <w:jc w:val="both"/>
        <w:rPr>
          <w:sz w:val="28"/>
          <w:szCs w:val="28"/>
        </w:rPr>
      </w:pPr>
      <w:r w:rsidRPr="003366CC">
        <w:rPr>
          <w:sz w:val="28"/>
          <w:szCs w:val="28"/>
        </w:rPr>
        <w:t>4</w:t>
      </w:r>
      <w:r w:rsidR="00810967">
        <w:rPr>
          <w:sz w:val="28"/>
          <w:szCs w:val="28"/>
        </w:rPr>
        <w:t>7</w:t>
      </w:r>
      <w:r w:rsidR="00D01F6F" w:rsidRPr="003366CC">
        <w:rPr>
          <w:sz w:val="28"/>
          <w:szCs w:val="28"/>
        </w:rPr>
        <w:t>.</w:t>
      </w:r>
      <w:r w:rsidR="00D01F6F" w:rsidRPr="00A2384E">
        <w:rPr>
          <w:sz w:val="28"/>
          <w:szCs w:val="28"/>
        </w:rPr>
        <w:t xml:space="preserve"> Прием посетителей осуществляется в рабочих кабинетах должностных лиц.   </w:t>
      </w:r>
    </w:p>
    <w:p w:rsidR="00F347DB" w:rsidRDefault="00F347DB" w:rsidP="00D01F6F">
      <w:pPr>
        <w:ind w:firstLine="709"/>
        <w:jc w:val="both"/>
        <w:rPr>
          <w:sz w:val="28"/>
          <w:szCs w:val="28"/>
        </w:rPr>
      </w:pPr>
    </w:p>
    <w:p w:rsidR="00F347DB" w:rsidRDefault="00F347DB" w:rsidP="00F347DB">
      <w:pPr>
        <w:ind w:firstLine="709"/>
        <w:jc w:val="center"/>
        <w:rPr>
          <w:sz w:val="28"/>
          <w:szCs w:val="28"/>
        </w:rPr>
      </w:pPr>
      <w:r w:rsidRPr="00A5460E">
        <w:rPr>
          <w:sz w:val="28"/>
          <w:szCs w:val="28"/>
        </w:rPr>
        <w:t>Глава 1</w:t>
      </w:r>
      <w:r>
        <w:rPr>
          <w:sz w:val="28"/>
          <w:szCs w:val="28"/>
        </w:rPr>
        <w:t>2</w:t>
      </w:r>
      <w:r w:rsidRPr="00A5460E">
        <w:rPr>
          <w:sz w:val="28"/>
          <w:szCs w:val="28"/>
        </w:rPr>
        <w:t>. ПЕРЕЧЕНЬ ОСНОВАНИЙ ДЛЯ ОТКАЗА В ПРИЕМЕ ДОКУМЕНТОВ, НЕОБХОДИМЫХ ДЛЯ ПРЕДОСТАВЛЕНИЯ ГОСУДАРСТВЕННОЙ УСЛУГИ</w:t>
      </w:r>
    </w:p>
    <w:p w:rsidR="00F347DB" w:rsidRDefault="00F347DB" w:rsidP="00F347DB">
      <w:pPr>
        <w:ind w:firstLine="709"/>
        <w:jc w:val="center"/>
        <w:rPr>
          <w:sz w:val="28"/>
          <w:szCs w:val="28"/>
        </w:rPr>
      </w:pPr>
    </w:p>
    <w:p w:rsidR="00F347DB" w:rsidRPr="00EE612D" w:rsidRDefault="00F347DB" w:rsidP="00F347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317D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51317D" w:rsidRPr="00641E66">
        <w:rPr>
          <w:sz w:val="28"/>
          <w:szCs w:val="28"/>
        </w:rPr>
        <w:t>Основаниями</w:t>
      </w:r>
      <w:r w:rsidR="005E0E77" w:rsidRPr="00641E66">
        <w:rPr>
          <w:sz w:val="28"/>
          <w:szCs w:val="28"/>
        </w:rPr>
        <w:t xml:space="preserve"> о</w:t>
      </w:r>
      <w:r w:rsidR="0051317D" w:rsidRPr="00641E66">
        <w:rPr>
          <w:sz w:val="28"/>
          <w:szCs w:val="28"/>
        </w:rPr>
        <w:t>т</w:t>
      </w:r>
      <w:r w:rsidR="005E0E77" w:rsidRPr="00641E66">
        <w:rPr>
          <w:sz w:val="28"/>
          <w:szCs w:val="28"/>
        </w:rPr>
        <w:t xml:space="preserve">каза </w:t>
      </w:r>
      <w:r w:rsidRPr="00641E66">
        <w:rPr>
          <w:sz w:val="28"/>
          <w:szCs w:val="28"/>
        </w:rPr>
        <w:t xml:space="preserve">в приеме </w:t>
      </w:r>
      <w:r w:rsidRPr="00641E66">
        <w:rPr>
          <w:bCs/>
          <w:sz w:val="28"/>
          <w:szCs w:val="28"/>
        </w:rPr>
        <w:t>комплекта</w:t>
      </w:r>
      <w:r w:rsidRPr="00641E66">
        <w:rPr>
          <w:sz w:val="28"/>
          <w:szCs w:val="28"/>
        </w:rPr>
        <w:t xml:space="preserve"> аттестационных док</w:t>
      </w:r>
      <w:r w:rsidRPr="00641E66">
        <w:rPr>
          <w:sz w:val="28"/>
          <w:szCs w:val="28"/>
        </w:rPr>
        <w:t>у</w:t>
      </w:r>
      <w:r w:rsidRPr="00641E66">
        <w:rPr>
          <w:sz w:val="28"/>
          <w:szCs w:val="28"/>
        </w:rPr>
        <w:t xml:space="preserve">ментов </w:t>
      </w:r>
      <w:r w:rsidR="005E0E77" w:rsidRPr="00641E66">
        <w:rPr>
          <w:sz w:val="28"/>
          <w:szCs w:val="28"/>
        </w:rPr>
        <w:t>являются</w:t>
      </w:r>
      <w:r w:rsidR="009B32AA" w:rsidRPr="00641E66">
        <w:rPr>
          <w:sz w:val="28"/>
          <w:szCs w:val="28"/>
        </w:rPr>
        <w:t>:</w:t>
      </w:r>
    </w:p>
    <w:p w:rsidR="00F347DB" w:rsidRPr="00EE612D" w:rsidRDefault="00F347DB" w:rsidP="00F347DB">
      <w:pPr>
        <w:ind w:firstLine="709"/>
        <w:jc w:val="both"/>
        <w:rPr>
          <w:sz w:val="28"/>
          <w:szCs w:val="28"/>
        </w:rPr>
      </w:pPr>
      <w:r w:rsidRPr="00A5460E">
        <w:rPr>
          <w:sz w:val="28"/>
          <w:szCs w:val="28"/>
        </w:rPr>
        <w:t xml:space="preserve">а) </w:t>
      </w:r>
      <w:r w:rsidRPr="00EE612D">
        <w:rPr>
          <w:sz w:val="28"/>
          <w:szCs w:val="28"/>
        </w:rPr>
        <w:t>отсутстви</w:t>
      </w:r>
      <w:r w:rsidR="009B32AA">
        <w:rPr>
          <w:sz w:val="28"/>
          <w:szCs w:val="28"/>
        </w:rPr>
        <w:t>е</w:t>
      </w:r>
      <w:r w:rsidRPr="00EE612D">
        <w:rPr>
          <w:sz w:val="28"/>
          <w:szCs w:val="28"/>
        </w:rPr>
        <w:t xml:space="preserve"> полного </w:t>
      </w:r>
      <w:r w:rsidRPr="00EE612D">
        <w:rPr>
          <w:bCs/>
          <w:sz w:val="28"/>
          <w:szCs w:val="28"/>
        </w:rPr>
        <w:t>комплекта</w:t>
      </w:r>
      <w:r w:rsidRPr="00EE612D">
        <w:rPr>
          <w:sz w:val="28"/>
          <w:szCs w:val="28"/>
        </w:rPr>
        <w:t xml:space="preserve"> документов в соответствии с установле</w:t>
      </w:r>
      <w:r w:rsidRPr="00EE612D">
        <w:rPr>
          <w:sz w:val="28"/>
          <w:szCs w:val="28"/>
        </w:rPr>
        <w:t>н</w:t>
      </w:r>
      <w:r w:rsidRPr="00EE612D">
        <w:rPr>
          <w:sz w:val="28"/>
          <w:szCs w:val="28"/>
        </w:rPr>
        <w:t>ным</w:t>
      </w:r>
      <w:r w:rsidR="00E301E2">
        <w:rPr>
          <w:sz w:val="28"/>
          <w:szCs w:val="28"/>
        </w:rPr>
        <w:t>и</w:t>
      </w:r>
      <w:r w:rsidRPr="00EE612D">
        <w:rPr>
          <w:sz w:val="28"/>
          <w:szCs w:val="28"/>
        </w:rPr>
        <w:t xml:space="preserve"> </w:t>
      </w:r>
      <w:r w:rsidR="00E301E2">
        <w:rPr>
          <w:sz w:val="28"/>
          <w:szCs w:val="28"/>
        </w:rPr>
        <w:t>пунктами</w:t>
      </w:r>
      <w:r w:rsidR="00A44E17">
        <w:rPr>
          <w:sz w:val="28"/>
          <w:szCs w:val="28"/>
        </w:rPr>
        <w:t xml:space="preserve"> </w:t>
      </w:r>
      <w:r w:rsidR="006400BA">
        <w:rPr>
          <w:sz w:val="28"/>
          <w:szCs w:val="28"/>
        </w:rPr>
        <w:t>37</w:t>
      </w:r>
      <w:r w:rsidR="00E301E2">
        <w:rPr>
          <w:sz w:val="28"/>
          <w:szCs w:val="28"/>
        </w:rPr>
        <w:t xml:space="preserve"> и 3</w:t>
      </w:r>
      <w:r w:rsidR="006400BA">
        <w:rPr>
          <w:sz w:val="28"/>
          <w:szCs w:val="28"/>
        </w:rPr>
        <w:t>8</w:t>
      </w:r>
      <w:r w:rsidR="00A44E17">
        <w:rPr>
          <w:sz w:val="28"/>
          <w:szCs w:val="28"/>
        </w:rPr>
        <w:t xml:space="preserve"> </w:t>
      </w:r>
      <w:r w:rsidR="00641E66">
        <w:rPr>
          <w:sz w:val="28"/>
          <w:szCs w:val="28"/>
        </w:rPr>
        <w:t>настоящего Административного регламента</w:t>
      </w:r>
      <w:r w:rsidRPr="00EE612D">
        <w:rPr>
          <w:sz w:val="28"/>
          <w:szCs w:val="28"/>
        </w:rPr>
        <w:t>;</w:t>
      </w:r>
    </w:p>
    <w:p w:rsidR="00F347DB" w:rsidRPr="00A2384E" w:rsidRDefault="00F347DB" w:rsidP="00F347DB">
      <w:pPr>
        <w:ind w:firstLine="709"/>
        <w:jc w:val="both"/>
        <w:rPr>
          <w:sz w:val="28"/>
          <w:szCs w:val="28"/>
        </w:rPr>
      </w:pPr>
      <w:r w:rsidRPr="00F347DB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EE612D">
        <w:rPr>
          <w:sz w:val="28"/>
          <w:szCs w:val="28"/>
        </w:rPr>
        <w:t>отсутстви</w:t>
      </w:r>
      <w:r w:rsidR="009B32AA">
        <w:rPr>
          <w:sz w:val="28"/>
          <w:szCs w:val="28"/>
        </w:rPr>
        <w:t>е</w:t>
      </w:r>
      <w:r w:rsidRPr="00EE612D">
        <w:rPr>
          <w:sz w:val="28"/>
          <w:szCs w:val="28"/>
        </w:rPr>
        <w:t xml:space="preserve"> </w:t>
      </w:r>
      <w:r w:rsidR="009B32AA">
        <w:rPr>
          <w:sz w:val="28"/>
          <w:szCs w:val="28"/>
        </w:rPr>
        <w:t xml:space="preserve">в </w:t>
      </w:r>
      <w:r w:rsidR="009B32AA" w:rsidRPr="0033476E">
        <w:rPr>
          <w:sz w:val="28"/>
          <w:szCs w:val="28"/>
        </w:rPr>
        <w:t xml:space="preserve">представленных документах </w:t>
      </w:r>
      <w:r w:rsidRPr="0033476E">
        <w:rPr>
          <w:sz w:val="28"/>
          <w:szCs w:val="28"/>
        </w:rPr>
        <w:t>информации,</w:t>
      </w:r>
      <w:r w:rsidRPr="00A2384E">
        <w:rPr>
          <w:sz w:val="28"/>
          <w:szCs w:val="28"/>
        </w:rPr>
        <w:t xml:space="preserve"> необходимой для установления соответствия уровня квалификации работника </w:t>
      </w:r>
      <w:r w:rsidRPr="00A2384E">
        <w:rPr>
          <w:sz w:val="28"/>
          <w:szCs w:val="28"/>
        </w:rPr>
        <w:lastRenderedPageBreak/>
        <w:t xml:space="preserve">требованиям, предъявляемым к </w:t>
      </w:r>
      <w:r>
        <w:rPr>
          <w:sz w:val="28"/>
          <w:szCs w:val="28"/>
        </w:rPr>
        <w:t>первой (высшей)</w:t>
      </w:r>
      <w:r w:rsidRPr="00A2384E">
        <w:rPr>
          <w:sz w:val="28"/>
          <w:szCs w:val="28"/>
        </w:rPr>
        <w:t xml:space="preserve"> квалификационной категории;</w:t>
      </w:r>
    </w:p>
    <w:p w:rsidR="00D01F6F" w:rsidRDefault="00F347DB" w:rsidP="00F347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2384E">
        <w:rPr>
          <w:sz w:val="28"/>
          <w:szCs w:val="28"/>
        </w:rPr>
        <w:t>наличи</w:t>
      </w:r>
      <w:r w:rsidR="009B32AA">
        <w:rPr>
          <w:sz w:val="28"/>
          <w:szCs w:val="28"/>
        </w:rPr>
        <w:t>е</w:t>
      </w:r>
      <w:r w:rsidRPr="00A2384E">
        <w:rPr>
          <w:sz w:val="28"/>
          <w:szCs w:val="28"/>
        </w:rPr>
        <w:t xml:space="preserve"> в документах исправлений, не позволяющих однозначно истолк</w:t>
      </w:r>
      <w:r w:rsidRPr="00A2384E">
        <w:rPr>
          <w:sz w:val="28"/>
          <w:szCs w:val="28"/>
        </w:rPr>
        <w:t>о</w:t>
      </w:r>
      <w:r w:rsidRPr="00A2384E">
        <w:rPr>
          <w:sz w:val="28"/>
          <w:szCs w:val="28"/>
        </w:rPr>
        <w:t>вать их содержание</w:t>
      </w:r>
      <w:r>
        <w:rPr>
          <w:sz w:val="28"/>
          <w:szCs w:val="28"/>
        </w:rPr>
        <w:t>.</w:t>
      </w:r>
      <w:r w:rsidR="00D01F6F" w:rsidRPr="00A2384E">
        <w:rPr>
          <w:sz w:val="28"/>
          <w:szCs w:val="28"/>
        </w:rPr>
        <w:t xml:space="preserve"> </w:t>
      </w:r>
    </w:p>
    <w:p w:rsidR="00F347DB" w:rsidRDefault="0051317D" w:rsidP="00F347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F347DB">
        <w:rPr>
          <w:sz w:val="28"/>
          <w:szCs w:val="28"/>
        </w:rPr>
        <w:t xml:space="preserve">. </w:t>
      </w:r>
      <w:r w:rsidR="00F347DB" w:rsidRPr="00F347DB">
        <w:rPr>
          <w:sz w:val="28"/>
          <w:szCs w:val="28"/>
        </w:rPr>
        <w:t>В случае отказа в приеме заявления и документов</w:t>
      </w:r>
      <w:r w:rsidR="00F347DB">
        <w:rPr>
          <w:sz w:val="28"/>
          <w:szCs w:val="28"/>
        </w:rPr>
        <w:t xml:space="preserve"> </w:t>
      </w:r>
      <w:r w:rsidR="00F347DB" w:rsidRPr="00F347DB">
        <w:rPr>
          <w:sz w:val="28"/>
          <w:szCs w:val="28"/>
        </w:rPr>
        <w:t>причины отказа устно доводятся до заявителя</w:t>
      </w:r>
      <w:r w:rsidR="009757E9">
        <w:rPr>
          <w:sz w:val="28"/>
          <w:szCs w:val="28"/>
        </w:rPr>
        <w:t xml:space="preserve"> </w:t>
      </w:r>
      <w:r w:rsidR="0033476E" w:rsidRPr="0033476E">
        <w:rPr>
          <w:sz w:val="28"/>
          <w:szCs w:val="28"/>
        </w:rPr>
        <w:t>либо по просьбе заявителя</w:t>
      </w:r>
      <w:r w:rsidR="009757E9" w:rsidRPr="0033476E">
        <w:rPr>
          <w:sz w:val="28"/>
          <w:szCs w:val="28"/>
        </w:rPr>
        <w:t xml:space="preserve"> пис</w:t>
      </w:r>
      <w:r w:rsidR="002E0CE3" w:rsidRPr="0033476E">
        <w:rPr>
          <w:sz w:val="28"/>
          <w:szCs w:val="28"/>
        </w:rPr>
        <w:t>ь</w:t>
      </w:r>
      <w:r w:rsidR="009757E9" w:rsidRPr="0033476E">
        <w:rPr>
          <w:sz w:val="28"/>
          <w:szCs w:val="28"/>
        </w:rPr>
        <w:t>ме</w:t>
      </w:r>
      <w:r w:rsidR="002E0CE3" w:rsidRPr="0033476E">
        <w:rPr>
          <w:sz w:val="28"/>
          <w:szCs w:val="28"/>
        </w:rPr>
        <w:t>н</w:t>
      </w:r>
      <w:r w:rsidR="009757E9" w:rsidRPr="0033476E">
        <w:rPr>
          <w:sz w:val="28"/>
          <w:szCs w:val="28"/>
        </w:rPr>
        <w:t>но в течени</w:t>
      </w:r>
      <w:r w:rsidR="002E0CE3" w:rsidRPr="0033476E">
        <w:rPr>
          <w:sz w:val="28"/>
          <w:szCs w:val="28"/>
        </w:rPr>
        <w:t>е</w:t>
      </w:r>
      <w:r w:rsidR="009757E9" w:rsidRPr="0033476E">
        <w:rPr>
          <w:sz w:val="28"/>
          <w:szCs w:val="28"/>
        </w:rPr>
        <w:t xml:space="preserve"> 2 д</w:t>
      </w:r>
      <w:r w:rsidR="002E0CE3" w:rsidRPr="0033476E">
        <w:rPr>
          <w:sz w:val="28"/>
          <w:szCs w:val="28"/>
        </w:rPr>
        <w:t>н</w:t>
      </w:r>
      <w:r w:rsidR="0033476E" w:rsidRPr="0033476E">
        <w:rPr>
          <w:sz w:val="28"/>
          <w:szCs w:val="28"/>
        </w:rPr>
        <w:t>ей со дня обращения</w:t>
      </w:r>
      <w:r w:rsidR="009757E9" w:rsidRPr="0033476E">
        <w:rPr>
          <w:sz w:val="28"/>
          <w:szCs w:val="28"/>
        </w:rPr>
        <w:t>)</w:t>
      </w:r>
      <w:r w:rsidR="00F347DB" w:rsidRPr="0033476E">
        <w:rPr>
          <w:sz w:val="28"/>
          <w:szCs w:val="28"/>
        </w:rPr>
        <w:t>.</w:t>
      </w:r>
    </w:p>
    <w:p w:rsidR="00F347DB" w:rsidRDefault="002E0CE3" w:rsidP="00D01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F347DB">
        <w:rPr>
          <w:sz w:val="28"/>
          <w:szCs w:val="28"/>
        </w:rPr>
        <w:t xml:space="preserve">. </w:t>
      </w:r>
      <w:r w:rsidR="00F347DB" w:rsidRPr="00F347DB">
        <w:rPr>
          <w:sz w:val="28"/>
          <w:szCs w:val="28"/>
        </w:rPr>
        <w:t>Отказ в приеме заявления и документов не препятствует повторному обращению заявителя в порядке, установлен</w:t>
      </w:r>
      <w:r w:rsidR="00F347DB">
        <w:rPr>
          <w:sz w:val="28"/>
          <w:szCs w:val="28"/>
        </w:rPr>
        <w:t>ным</w:t>
      </w:r>
      <w:r w:rsidR="00F347DB" w:rsidRPr="00F347DB">
        <w:rPr>
          <w:sz w:val="28"/>
          <w:szCs w:val="28"/>
        </w:rPr>
        <w:t xml:space="preserve"> настоящ</w:t>
      </w:r>
      <w:r w:rsidR="00F347DB">
        <w:rPr>
          <w:sz w:val="28"/>
          <w:szCs w:val="28"/>
        </w:rPr>
        <w:t>им</w:t>
      </w:r>
      <w:r w:rsidR="00F347DB" w:rsidRPr="00F347DB">
        <w:rPr>
          <w:sz w:val="28"/>
          <w:szCs w:val="28"/>
        </w:rPr>
        <w:t xml:space="preserve"> Административн</w:t>
      </w:r>
      <w:r w:rsidR="00F347DB">
        <w:rPr>
          <w:sz w:val="28"/>
          <w:szCs w:val="28"/>
        </w:rPr>
        <w:t>ым</w:t>
      </w:r>
      <w:r w:rsidR="00F347DB" w:rsidRPr="00F347DB">
        <w:rPr>
          <w:sz w:val="28"/>
          <w:szCs w:val="28"/>
        </w:rPr>
        <w:t xml:space="preserve"> регламент</w:t>
      </w:r>
      <w:r w:rsidR="00F347DB">
        <w:rPr>
          <w:sz w:val="28"/>
          <w:szCs w:val="28"/>
        </w:rPr>
        <w:t>ом.</w:t>
      </w:r>
    </w:p>
    <w:p w:rsidR="00F347DB" w:rsidRDefault="00F347DB" w:rsidP="00D01F6F">
      <w:pPr>
        <w:ind w:firstLine="709"/>
        <w:jc w:val="both"/>
        <w:rPr>
          <w:sz w:val="28"/>
          <w:szCs w:val="28"/>
        </w:rPr>
      </w:pPr>
    </w:p>
    <w:p w:rsidR="00F347DB" w:rsidRDefault="00F347DB" w:rsidP="009719E7">
      <w:pPr>
        <w:ind w:firstLine="709"/>
        <w:jc w:val="center"/>
        <w:rPr>
          <w:sz w:val="28"/>
          <w:szCs w:val="28"/>
        </w:rPr>
      </w:pPr>
      <w:r w:rsidRPr="00015F26">
        <w:rPr>
          <w:sz w:val="28"/>
          <w:szCs w:val="28"/>
        </w:rPr>
        <w:t>Глава 1</w:t>
      </w:r>
      <w:r>
        <w:rPr>
          <w:sz w:val="28"/>
          <w:szCs w:val="28"/>
        </w:rPr>
        <w:t>3</w:t>
      </w:r>
      <w:r w:rsidRPr="00015F26">
        <w:rPr>
          <w:sz w:val="28"/>
          <w:szCs w:val="28"/>
        </w:rPr>
        <w:t xml:space="preserve">. </w:t>
      </w:r>
      <w:r w:rsidRPr="0033476E">
        <w:rPr>
          <w:sz w:val="28"/>
          <w:szCs w:val="28"/>
        </w:rPr>
        <w:t xml:space="preserve">ОТКАЗ </w:t>
      </w:r>
      <w:r w:rsidR="002E0CE3" w:rsidRPr="0033476E">
        <w:rPr>
          <w:sz w:val="28"/>
          <w:szCs w:val="28"/>
        </w:rPr>
        <w:t>И ПРЕ</w:t>
      </w:r>
      <w:r w:rsidR="001610A9" w:rsidRPr="0033476E">
        <w:rPr>
          <w:sz w:val="28"/>
          <w:szCs w:val="28"/>
        </w:rPr>
        <w:t>К</w:t>
      </w:r>
      <w:r w:rsidR="002E0CE3" w:rsidRPr="0033476E">
        <w:rPr>
          <w:sz w:val="28"/>
          <w:szCs w:val="28"/>
        </w:rPr>
        <w:t>РАЩЕНИЕ</w:t>
      </w:r>
      <w:r w:rsidR="002E0CE3">
        <w:rPr>
          <w:sz w:val="28"/>
          <w:szCs w:val="28"/>
        </w:rPr>
        <w:t xml:space="preserve"> </w:t>
      </w:r>
      <w:r w:rsidR="0033476E">
        <w:rPr>
          <w:sz w:val="28"/>
          <w:szCs w:val="28"/>
        </w:rPr>
        <w:t xml:space="preserve">В </w:t>
      </w:r>
      <w:r w:rsidRPr="00015F26">
        <w:rPr>
          <w:sz w:val="28"/>
          <w:szCs w:val="28"/>
        </w:rPr>
        <w:t>ПРЕДОСТАВЛЕНИ</w:t>
      </w:r>
      <w:r w:rsidR="00063AFF">
        <w:rPr>
          <w:sz w:val="28"/>
          <w:szCs w:val="28"/>
        </w:rPr>
        <w:t>Я</w:t>
      </w:r>
      <w:r w:rsidRPr="00015F26">
        <w:rPr>
          <w:sz w:val="28"/>
          <w:szCs w:val="28"/>
        </w:rPr>
        <w:t xml:space="preserve"> ГОСУДАРСТВЕННОЙ УСЛУГИ</w:t>
      </w:r>
    </w:p>
    <w:p w:rsidR="009719E7" w:rsidRPr="0033476E" w:rsidRDefault="00E43F58" w:rsidP="00D01F6F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>5</w:t>
      </w:r>
      <w:r w:rsidR="002E0CE3" w:rsidRPr="0033476E">
        <w:rPr>
          <w:sz w:val="28"/>
          <w:szCs w:val="28"/>
        </w:rPr>
        <w:t>1</w:t>
      </w:r>
      <w:r w:rsidRPr="0033476E">
        <w:rPr>
          <w:sz w:val="28"/>
          <w:szCs w:val="28"/>
        </w:rPr>
        <w:t xml:space="preserve">. </w:t>
      </w:r>
      <w:r w:rsidR="00030B10" w:rsidRPr="0033476E">
        <w:rPr>
          <w:sz w:val="28"/>
          <w:szCs w:val="28"/>
        </w:rPr>
        <w:t>Основаниями отказа в предоставлении государственной услуги являются</w:t>
      </w:r>
      <w:r w:rsidR="00D744D9" w:rsidRPr="0033476E">
        <w:rPr>
          <w:sz w:val="28"/>
          <w:szCs w:val="28"/>
        </w:rPr>
        <w:t>:</w:t>
      </w:r>
    </w:p>
    <w:p w:rsidR="00D744D9" w:rsidRPr="0033476E" w:rsidRDefault="00D744D9" w:rsidP="00D01F6F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 xml:space="preserve">а) </w:t>
      </w:r>
      <w:r w:rsidR="008206BB" w:rsidRPr="0033476E">
        <w:rPr>
          <w:sz w:val="28"/>
          <w:szCs w:val="28"/>
        </w:rPr>
        <w:t>отсутс</w:t>
      </w:r>
      <w:r w:rsidR="00855BD6" w:rsidRPr="0033476E">
        <w:rPr>
          <w:sz w:val="28"/>
          <w:szCs w:val="28"/>
        </w:rPr>
        <w:t>твие</w:t>
      </w:r>
      <w:r w:rsidR="008206BB" w:rsidRPr="0033476E">
        <w:rPr>
          <w:sz w:val="28"/>
          <w:szCs w:val="28"/>
        </w:rPr>
        <w:t xml:space="preserve"> перв</w:t>
      </w:r>
      <w:r w:rsidR="00855BD6" w:rsidRPr="0033476E">
        <w:rPr>
          <w:sz w:val="28"/>
          <w:szCs w:val="28"/>
        </w:rPr>
        <w:t>ой</w:t>
      </w:r>
      <w:r w:rsidR="008206BB" w:rsidRPr="0033476E">
        <w:rPr>
          <w:sz w:val="28"/>
          <w:szCs w:val="28"/>
        </w:rPr>
        <w:t xml:space="preserve"> квалификационн</w:t>
      </w:r>
      <w:r w:rsidR="00C03EDD" w:rsidRPr="0033476E">
        <w:rPr>
          <w:sz w:val="28"/>
          <w:szCs w:val="28"/>
        </w:rPr>
        <w:t>ой</w:t>
      </w:r>
      <w:r w:rsidR="008206BB" w:rsidRPr="0033476E">
        <w:rPr>
          <w:sz w:val="28"/>
          <w:szCs w:val="28"/>
        </w:rPr>
        <w:t xml:space="preserve"> категори</w:t>
      </w:r>
      <w:r w:rsidR="00855BD6" w:rsidRPr="0033476E">
        <w:rPr>
          <w:sz w:val="28"/>
          <w:szCs w:val="28"/>
        </w:rPr>
        <w:t>и</w:t>
      </w:r>
      <w:r w:rsidR="008206BB" w:rsidRPr="0033476E">
        <w:rPr>
          <w:sz w:val="28"/>
          <w:szCs w:val="28"/>
        </w:rPr>
        <w:t xml:space="preserve">, </w:t>
      </w:r>
      <w:r w:rsidR="00855BD6" w:rsidRPr="0033476E">
        <w:rPr>
          <w:sz w:val="28"/>
          <w:szCs w:val="28"/>
        </w:rPr>
        <w:t xml:space="preserve">или истечение срока действия первой (высшей) </w:t>
      </w:r>
      <w:r w:rsidR="00C03EDD" w:rsidRPr="0033476E">
        <w:rPr>
          <w:sz w:val="28"/>
          <w:szCs w:val="28"/>
        </w:rPr>
        <w:t xml:space="preserve">квалификационной категории при </w:t>
      </w:r>
      <w:r w:rsidR="00743606" w:rsidRPr="0033476E">
        <w:rPr>
          <w:sz w:val="28"/>
          <w:szCs w:val="28"/>
        </w:rPr>
        <w:t>установлении высшей квалификационной категории</w:t>
      </w:r>
      <w:r w:rsidR="009D50FE" w:rsidRPr="0033476E">
        <w:rPr>
          <w:sz w:val="28"/>
          <w:szCs w:val="28"/>
        </w:rPr>
        <w:t>;</w:t>
      </w:r>
    </w:p>
    <w:p w:rsidR="009D50FE" w:rsidRPr="0033476E" w:rsidRDefault="009D50FE" w:rsidP="00D01F6F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 xml:space="preserve">б) </w:t>
      </w:r>
      <w:r w:rsidR="00F36D7E" w:rsidRPr="0033476E">
        <w:rPr>
          <w:sz w:val="28"/>
          <w:szCs w:val="28"/>
        </w:rPr>
        <w:t>наличие первой (высшей) квалификационной категории при аттестации, проводимой с целью подтверждения соответствия занимаемой должности</w:t>
      </w:r>
      <w:r w:rsidR="00005B90" w:rsidRPr="0033476E">
        <w:rPr>
          <w:sz w:val="28"/>
          <w:szCs w:val="28"/>
        </w:rPr>
        <w:t>;</w:t>
      </w:r>
    </w:p>
    <w:p w:rsidR="007661D2" w:rsidRPr="0033476E" w:rsidRDefault="00005B90" w:rsidP="00D01F6F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 xml:space="preserve">в) </w:t>
      </w:r>
      <w:r w:rsidR="007661D2" w:rsidRPr="0033476E">
        <w:rPr>
          <w:sz w:val="28"/>
          <w:szCs w:val="28"/>
        </w:rPr>
        <w:t>педагогические работники, проработавшие в занимаемой должности менее двух лет при аттестации, проводимой с целью подтверждения соответствия занимаемой должности;</w:t>
      </w:r>
    </w:p>
    <w:p w:rsidR="00005B90" w:rsidRPr="0033476E" w:rsidRDefault="007661D2" w:rsidP="00D01F6F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>г) беременные женщины; женщины, находящиеся в отпуске по беременности и родам; педагогические работники, находящиеся в отпуске по уходу за ребенком до достижения им возраста трех лет при аттестации, проводимой с целью подтверждения соответствия занимаемой должности.</w:t>
      </w:r>
      <w:r w:rsidR="000B54B9" w:rsidRPr="0033476E">
        <w:rPr>
          <w:sz w:val="28"/>
          <w:szCs w:val="28"/>
        </w:rPr>
        <w:t xml:space="preserve"> Аттестация указанных работников возможна не ранее чем через два года после их выхода из указанных отпусков.</w:t>
      </w:r>
    </w:p>
    <w:p w:rsidR="00CD222E" w:rsidRPr="000B54B9" w:rsidRDefault="00DE072A" w:rsidP="00DE072A">
      <w:pPr>
        <w:ind w:firstLine="709"/>
        <w:jc w:val="both"/>
        <w:rPr>
          <w:bCs/>
          <w:sz w:val="28"/>
          <w:szCs w:val="28"/>
        </w:rPr>
      </w:pPr>
      <w:r w:rsidRPr="000B54B9">
        <w:rPr>
          <w:bCs/>
          <w:sz w:val="28"/>
          <w:szCs w:val="28"/>
        </w:rPr>
        <w:t>5</w:t>
      </w:r>
      <w:r w:rsidR="002E0CE3" w:rsidRPr="000B54B9">
        <w:rPr>
          <w:bCs/>
          <w:sz w:val="28"/>
          <w:szCs w:val="28"/>
        </w:rPr>
        <w:t>2</w:t>
      </w:r>
      <w:r w:rsidRPr="000B54B9">
        <w:rPr>
          <w:bCs/>
          <w:sz w:val="28"/>
          <w:szCs w:val="28"/>
        </w:rPr>
        <w:t xml:space="preserve">. </w:t>
      </w:r>
      <w:r w:rsidR="00D01F6F" w:rsidRPr="000B54B9">
        <w:rPr>
          <w:bCs/>
          <w:sz w:val="28"/>
          <w:szCs w:val="28"/>
        </w:rPr>
        <w:t>Предоставление государственной услуги прекращается на основании</w:t>
      </w:r>
      <w:r w:rsidR="00CD222E" w:rsidRPr="000B54B9">
        <w:rPr>
          <w:bCs/>
          <w:sz w:val="28"/>
          <w:szCs w:val="28"/>
        </w:rPr>
        <w:t>:</w:t>
      </w:r>
    </w:p>
    <w:p w:rsidR="00D01F6F" w:rsidRPr="00DE072A" w:rsidRDefault="00DE072A" w:rsidP="00D01F6F">
      <w:pPr>
        <w:pStyle w:val="ac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DE072A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</w:t>
      </w:r>
      <w:r w:rsidR="00D01F6F" w:rsidRPr="00DE072A">
        <w:rPr>
          <w:bCs/>
          <w:sz w:val="28"/>
          <w:szCs w:val="28"/>
        </w:rPr>
        <w:t>заявления работника об отказе от аттестации на соответствие первой (высшей) кв</w:t>
      </w:r>
      <w:r w:rsidR="00D01F6F" w:rsidRPr="00DE072A">
        <w:rPr>
          <w:bCs/>
          <w:sz w:val="28"/>
          <w:szCs w:val="28"/>
        </w:rPr>
        <w:t>а</w:t>
      </w:r>
      <w:r w:rsidR="00D01F6F" w:rsidRPr="00DE072A">
        <w:rPr>
          <w:bCs/>
          <w:sz w:val="28"/>
          <w:szCs w:val="28"/>
        </w:rPr>
        <w:t>лификационной категории на этапе, предшествующем проведению заседания аттестац</w:t>
      </w:r>
      <w:r w:rsidR="00D01F6F" w:rsidRPr="00DE072A">
        <w:rPr>
          <w:bCs/>
          <w:sz w:val="28"/>
          <w:szCs w:val="28"/>
        </w:rPr>
        <w:t>и</w:t>
      </w:r>
      <w:r w:rsidR="00D01F6F" w:rsidRPr="00DE072A">
        <w:rPr>
          <w:bCs/>
          <w:sz w:val="28"/>
          <w:szCs w:val="28"/>
        </w:rPr>
        <w:t>онной комиссии (не позднее даты окончания аттестации согласно индивидуальному графику). Заявление работника об отказе направляется оп</w:t>
      </w:r>
      <w:r w:rsidR="00D01F6F" w:rsidRPr="00DE072A">
        <w:rPr>
          <w:bCs/>
          <w:sz w:val="28"/>
          <w:szCs w:val="28"/>
        </w:rPr>
        <w:t>е</w:t>
      </w:r>
      <w:r w:rsidR="00D01F6F" w:rsidRPr="00DE072A">
        <w:rPr>
          <w:bCs/>
          <w:sz w:val="28"/>
          <w:szCs w:val="28"/>
        </w:rPr>
        <w:t>ратору.</w:t>
      </w:r>
    </w:p>
    <w:p w:rsidR="00886BF5" w:rsidRDefault="00DE072A" w:rsidP="00D01F6F">
      <w:pPr>
        <w:pStyle w:val="ac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DE072A">
        <w:rPr>
          <w:bCs/>
          <w:sz w:val="28"/>
          <w:szCs w:val="28"/>
        </w:rPr>
        <w:t xml:space="preserve">б) </w:t>
      </w:r>
      <w:r w:rsidR="00886BF5" w:rsidRPr="00CD222E">
        <w:rPr>
          <w:bCs/>
          <w:sz w:val="28"/>
          <w:szCs w:val="28"/>
        </w:rPr>
        <w:t>заявления работодателя об отказе от аттестации представленного на установление соответствия занимаемой должности на этапе, предшествующем проведению заседания аттестац</w:t>
      </w:r>
      <w:r w:rsidR="00886BF5" w:rsidRPr="00CD222E">
        <w:rPr>
          <w:bCs/>
          <w:sz w:val="28"/>
          <w:szCs w:val="28"/>
        </w:rPr>
        <w:t>и</w:t>
      </w:r>
      <w:r w:rsidR="00886BF5" w:rsidRPr="00CD222E">
        <w:rPr>
          <w:bCs/>
          <w:sz w:val="28"/>
          <w:szCs w:val="28"/>
        </w:rPr>
        <w:t>онной комиссии (не позднее даты окончания аттестации согласно индивидуальному графику). Заявление работодателя об отказе направляется оп</w:t>
      </w:r>
      <w:r w:rsidR="00886BF5" w:rsidRPr="00CD222E">
        <w:rPr>
          <w:bCs/>
          <w:sz w:val="28"/>
          <w:szCs w:val="28"/>
        </w:rPr>
        <w:t>е</w:t>
      </w:r>
      <w:r w:rsidR="00886BF5" w:rsidRPr="00CD222E">
        <w:rPr>
          <w:bCs/>
          <w:sz w:val="28"/>
          <w:szCs w:val="28"/>
        </w:rPr>
        <w:t>ратору</w:t>
      </w:r>
      <w:r w:rsidR="00CD222E">
        <w:rPr>
          <w:bCs/>
          <w:sz w:val="28"/>
          <w:szCs w:val="28"/>
        </w:rPr>
        <w:t>.</w:t>
      </w:r>
    </w:p>
    <w:p w:rsidR="00DE072A" w:rsidRDefault="00DE072A" w:rsidP="00D01F6F">
      <w:pPr>
        <w:pStyle w:val="ac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E072A" w:rsidRDefault="00DE072A" w:rsidP="00DE072A">
      <w:pPr>
        <w:pStyle w:val="ac"/>
        <w:tabs>
          <w:tab w:val="left" w:pos="0"/>
        </w:tabs>
        <w:spacing w:after="0"/>
        <w:ind w:left="0" w:firstLine="709"/>
        <w:jc w:val="center"/>
        <w:rPr>
          <w:bCs/>
          <w:sz w:val="28"/>
          <w:szCs w:val="28"/>
        </w:rPr>
      </w:pPr>
      <w:r w:rsidRPr="00DE072A">
        <w:rPr>
          <w:bCs/>
          <w:sz w:val="28"/>
          <w:szCs w:val="28"/>
        </w:rPr>
        <w:lastRenderedPageBreak/>
        <w:t>Глава 14.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DE072A" w:rsidRDefault="00DE072A" w:rsidP="00DE072A">
      <w:pPr>
        <w:pStyle w:val="ac"/>
        <w:tabs>
          <w:tab w:val="left" w:pos="0"/>
        </w:tabs>
        <w:spacing w:after="0"/>
        <w:ind w:left="0" w:firstLine="709"/>
        <w:jc w:val="center"/>
        <w:rPr>
          <w:bCs/>
          <w:sz w:val="28"/>
          <w:szCs w:val="28"/>
        </w:rPr>
      </w:pPr>
    </w:p>
    <w:p w:rsidR="00DE072A" w:rsidRDefault="00DE072A" w:rsidP="00DE072A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63AFF">
        <w:rPr>
          <w:sz w:val="28"/>
          <w:szCs w:val="28"/>
        </w:rPr>
        <w:t>3</w:t>
      </w:r>
      <w:r w:rsidRPr="00262195">
        <w:rPr>
          <w:sz w:val="28"/>
          <w:szCs w:val="28"/>
        </w:rPr>
        <w:t xml:space="preserve">. </w:t>
      </w:r>
      <w:r w:rsidRPr="000E3FF3">
        <w:rPr>
          <w:sz w:val="28"/>
          <w:szCs w:val="28"/>
        </w:rPr>
        <w:t xml:space="preserve">Оплата государственной пошлины при предоставлении государственной услуги не установлена. </w:t>
      </w:r>
      <w:r w:rsidRPr="00262195">
        <w:rPr>
          <w:sz w:val="28"/>
          <w:szCs w:val="28"/>
        </w:rPr>
        <w:t>Государственная услуга предоставляется бесплатно.</w:t>
      </w:r>
    </w:p>
    <w:p w:rsidR="00DE072A" w:rsidRDefault="00DE072A" w:rsidP="00DE072A">
      <w:pPr>
        <w:pStyle w:val="ac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3AFF">
        <w:rPr>
          <w:sz w:val="28"/>
          <w:szCs w:val="28"/>
        </w:rPr>
        <w:t>4</w:t>
      </w:r>
      <w:r w:rsidRPr="00C213D9">
        <w:rPr>
          <w:sz w:val="28"/>
          <w:szCs w:val="28"/>
        </w:rPr>
        <w:t>. Основания платы, взимаемой при предоставлении государственной услуги, законодательством не установлены</w:t>
      </w:r>
      <w:r>
        <w:rPr>
          <w:sz w:val="28"/>
          <w:szCs w:val="28"/>
        </w:rPr>
        <w:t>.</w:t>
      </w:r>
    </w:p>
    <w:p w:rsidR="00DE072A" w:rsidRDefault="00DE072A" w:rsidP="00DE072A">
      <w:pPr>
        <w:pStyle w:val="ac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E072A" w:rsidRDefault="00DE072A" w:rsidP="00DE072A">
      <w:pPr>
        <w:pStyle w:val="ac"/>
        <w:tabs>
          <w:tab w:val="left" w:pos="0"/>
        </w:tabs>
        <w:spacing w:after="0"/>
        <w:ind w:left="0" w:firstLine="709"/>
        <w:jc w:val="center"/>
        <w:rPr>
          <w:bCs/>
          <w:sz w:val="28"/>
          <w:szCs w:val="28"/>
        </w:rPr>
      </w:pPr>
      <w:r w:rsidRPr="00DE072A">
        <w:rPr>
          <w:bCs/>
          <w:sz w:val="28"/>
          <w:szCs w:val="28"/>
        </w:rPr>
        <w:t>Глава 1</w:t>
      </w:r>
      <w:r>
        <w:rPr>
          <w:bCs/>
          <w:sz w:val="28"/>
          <w:szCs w:val="28"/>
        </w:rPr>
        <w:t>5</w:t>
      </w:r>
      <w:r w:rsidRPr="00DE072A">
        <w:rPr>
          <w:bCs/>
          <w:sz w:val="28"/>
          <w:szCs w:val="28"/>
        </w:rPr>
        <w:t>. ПОКАЗАТЕЛИ ДОСТУПНОСТИ И КАЧЕСТВА ГОСУДАРСТВЕННОЙ УСЛУГИ</w:t>
      </w:r>
    </w:p>
    <w:p w:rsidR="009719E7" w:rsidRPr="00CD222E" w:rsidRDefault="009719E7" w:rsidP="00DE072A">
      <w:pPr>
        <w:pStyle w:val="ac"/>
        <w:tabs>
          <w:tab w:val="left" w:pos="0"/>
        </w:tabs>
        <w:spacing w:after="0"/>
        <w:ind w:left="0" w:firstLine="709"/>
        <w:jc w:val="center"/>
        <w:rPr>
          <w:bCs/>
          <w:sz w:val="28"/>
          <w:szCs w:val="28"/>
        </w:rPr>
      </w:pPr>
    </w:p>
    <w:p w:rsidR="00DE072A" w:rsidRPr="008617C3" w:rsidRDefault="00DE072A" w:rsidP="00DE072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063AF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617C3">
        <w:rPr>
          <w:sz w:val="28"/>
          <w:szCs w:val="28"/>
        </w:rPr>
        <w:t>Основными показателями доступности государственной услуги являются соблюдение требований к местам предоставления государственной услуги, их транспортной доступности, возможность представления заявления и документов, необходимых для предоставления государственной услуги, в форме электронных документов, среднее время ожидания в очереди при подаче документов, количество обращений об обжаловании решений и действий (бездействия) должностных лиц.</w:t>
      </w:r>
    </w:p>
    <w:p w:rsidR="00DE072A" w:rsidRPr="008617C3" w:rsidRDefault="00DE072A" w:rsidP="00DE072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063AFF">
        <w:rPr>
          <w:sz w:val="28"/>
          <w:szCs w:val="28"/>
        </w:rPr>
        <w:t>6</w:t>
      </w:r>
      <w:r w:rsidRPr="008617C3">
        <w:rPr>
          <w:sz w:val="28"/>
          <w:szCs w:val="28"/>
        </w:rPr>
        <w:t>. Основными требованиями к качеству рассмотрения обращений являются:</w:t>
      </w:r>
    </w:p>
    <w:p w:rsidR="00DE072A" w:rsidRPr="008617C3" w:rsidRDefault="00DE072A" w:rsidP="00DE072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617C3">
        <w:rPr>
          <w:sz w:val="28"/>
          <w:szCs w:val="28"/>
        </w:rPr>
        <w:t>достоверность предоставляемой гражданам информации о ходе рассмотрения обращения;</w:t>
      </w:r>
    </w:p>
    <w:p w:rsidR="00DE072A" w:rsidRPr="008617C3" w:rsidRDefault="00DE072A" w:rsidP="00DE072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617C3">
        <w:rPr>
          <w:sz w:val="28"/>
          <w:szCs w:val="28"/>
        </w:rPr>
        <w:t>полнота информирования граждан о ходе рассмотрения обращения;</w:t>
      </w:r>
    </w:p>
    <w:p w:rsidR="00DE072A" w:rsidRPr="008617C3" w:rsidRDefault="00DE072A" w:rsidP="00DE072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617C3">
        <w:rPr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DE072A" w:rsidRPr="008617C3" w:rsidRDefault="00DE072A" w:rsidP="00DE072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617C3">
        <w:rPr>
          <w:sz w:val="28"/>
          <w:szCs w:val="28"/>
        </w:rPr>
        <w:t>удобство и доступность получения гражданами информации о порядке предоставления государственной услуги;</w:t>
      </w:r>
    </w:p>
    <w:p w:rsidR="00D01F6F" w:rsidRPr="00E60489" w:rsidRDefault="00DE072A" w:rsidP="00DE072A">
      <w:pPr>
        <w:pStyle w:val="ac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8617C3">
        <w:rPr>
          <w:sz w:val="28"/>
          <w:szCs w:val="28"/>
        </w:rPr>
        <w:t>оперативность вынесения решения в отношении рассматриваемого обращения</w:t>
      </w:r>
      <w:r w:rsidR="00D01F6F" w:rsidRPr="00E60489">
        <w:rPr>
          <w:bCs/>
          <w:sz w:val="28"/>
          <w:szCs w:val="28"/>
        </w:rPr>
        <w:t>;</w:t>
      </w:r>
    </w:p>
    <w:p w:rsidR="00D01F6F" w:rsidRDefault="00D01F6F" w:rsidP="00D01F6F">
      <w:pPr>
        <w:pStyle w:val="ac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число поступивших жалоб о ненадлежащем качестве предоставления государственной услуги;</w:t>
      </w:r>
    </w:p>
    <w:p w:rsidR="00D01F6F" w:rsidRPr="00E60489" w:rsidRDefault="00D01F6F" w:rsidP="00D01F6F">
      <w:pPr>
        <w:pStyle w:val="ac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количество выявленных нарушений при предоставлении государственной услуги. </w:t>
      </w:r>
    </w:p>
    <w:p w:rsidR="00DD2379" w:rsidRDefault="00DD2379" w:rsidP="00C97E23">
      <w:pPr>
        <w:ind w:firstLine="709"/>
        <w:jc w:val="center"/>
        <w:rPr>
          <w:b/>
          <w:caps/>
          <w:sz w:val="28"/>
          <w:szCs w:val="28"/>
        </w:rPr>
      </w:pPr>
    </w:p>
    <w:p w:rsidR="00DD2379" w:rsidRDefault="00DD2379" w:rsidP="00DD2379">
      <w:pPr>
        <w:ind w:firstLine="709"/>
        <w:jc w:val="center"/>
        <w:rPr>
          <w:b/>
          <w:sz w:val="28"/>
          <w:szCs w:val="28"/>
        </w:rPr>
      </w:pPr>
      <w:r w:rsidRPr="00097CF5">
        <w:rPr>
          <w:bCs/>
          <w:kern w:val="32"/>
          <w:sz w:val="28"/>
          <w:szCs w:val="28"/>
        </w:rPr>
        <w:t xml:space="preserve">Раздел </w:t>
      </w:r>
      <w:r w:rsidRPr="00097CF5">
        <w:rPr>
          <w:bCs/>
          <w:kern w:val="32"/>
          <w:sz w:val="28"/>
          <w:szCs w:val="28"/>
          <w:lang w:val="en-US"/>
        </w:rPr>
        <w:t>III</w:t>
      </w:r>
      <w:r>
        <w:rPr>
          <w:bCs/>
          <w:kern w:val="32"/>
          <w:sz w:val="28"/>
          <w:szCs w:val="28"/>
        </w:rPr>
        <w:t xml:space="preserve"> </w:t>
      </w:r>
      <w:r w:rsidRPr="00097CF5">
        <w:rPr>
          <w:bCs/>
          <w:kern w:val="32"/>
          <w:sz w:val="28"/>
          <w:szCs w:val="28"/>
        </w:rPr>
        <w:t>СОСТАВ, ПОСЛЕДОВАТЕЛЬНОСТЬ И СРОКИ ВЫПОЛНЕНИЯ АДМИНИСТРАТИВНЫХ ПРОЦЕДУР</w:t>
      </w:r>
      <w:r>
        <w:rPr>
          <w:bCs/>
          <w:kern w:val="32"/>
          <w:sz w:val="28"/>
          <w:szCs w:val="28"/>
        </w:rPr>
        <w:t xml:space="preserve"> (ДЕЙСТВИЙ)</w:t>
      </w:r>
      <w:r w:rsidRPr="00097CF5">
        <w:rPr>
          <w:bCs/>
          <w:kern w:val="32"/>
          <w:sz w:val="28"/>
          <w:szCs w:val="28"/>
        </w:rPr>
        <w:t>, ТРЕБОВАНИЯ К ПОРЯДКУ ИХ ВЫПОЛНЕНИЯ</w:t>
      </w:r>
      <w:r>
        <w:rPr>
          <w:b/>
          <w:sz w:val="28"/>
          <w:szCs w:val="28"/>
        </w:rPr>
        <w:t xml:space="preserve"> </w:t>
      </w:r>
    </w:p>
    <w:p w:rsidR="00DD2379" w:rsidRDefault="00DD2379" w:rsidP="00DD2379">
      <w:pPr>
        <w:ind w:firstLine="709"/>
        <w:jc w:val="center"/>
        <w:rPr>
          <w:b/>
          <w:sz w:val="28"/>
          <w:szCs w:val="28"/>
        </w:rPr>
      </w:pPr>
    </w:p>
    <w:p w:rsidR="00DD2379" w:rsidRDefault="00DD2379" w:rsidP="00DD2379">
      <w:pPr>
        <w:ind w:firstLine="709"/>
        <w:jc w:val="center"/>
        <w:rPr>
          <w:bCs/>
          <w:kern w:val="32"/>
          <w:sz w:val="28"/>
          <w:szCs w:val="28"/>
        </w:rPr>
      </w:pPr>
      <w:r w:rsidRPr="00097CF5">
        <w:rPr>
          <w:bCs/>
          <w:kern w:val="32"/>
          <w:sz w:val="28"/>
          <w:szCs w:val="28"/>
        </w:rPr>
        <w:t xml:space="preserve">Глава </w:t>
      </w:r>
      <w:r w:rsidR="009719E7">
        <w:rPr>
          <w:bCs/>
          <w:kern w:val="32"/>
          <w:sz w:val="28"/>
          <w:szCs w:val="28"/>
        </w:rPr>
        <w:t>16</w:t>
      </w:r>
      <w:r w:rsidRPr="00097CF5">
        <w:rPr>
          <w:bCs/>
          <w:kern w:val="32"/>
          <w:sz w:val="28"/>
          <w:szCs w:val="28"/>
        </w:rPr>
        <w:t>. СОСТАВ И ПОСЛЕДОВАТЕЛЬНОСТЬ АДМИНИСТРАТИВНЫХ ПРОЦЕДУР</w:t>
      </w:r>
    </w:p>
    <w:p w:rsidR="00F52CED" w:rsidRDefault="00F52CED" w:rsidP="00DD2379">
      <w:pPr>
        <w:ind w:firstLine="709"/>
        <w:jc w:val="center"/>
        <w:rPr>
          <w:bCs/>
          <w:kern w:val="32"/>
          <w:sz w:val="28"/>
          <w:szCs w:val="28"/>
        </w:rPr>
      </w:pPr>
    </w:p>
    <w:p w:rsidR="00F52CED" w:rsidRDefault="00F52CED" w:rsidP="00F52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3AF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F52CED">
        <w:rPr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:rsidR="00747107" w:rsidRDefault="00747107" w:rsidP="00F52CED">
      <w:pPr>
        <w:ind w:firstLine="709"/>
        <w:jc w:val="both"/>
        <w:rPr>
          <w:sz w:val="28"/>
          <w:szCs w:val="28"/>
        </w:rPr>
      </w:pPr>
      <w:r w:rsidRPr="007F76D2">
        <w:rPr>
          <w:sz w:val="28"/>
          <w:szCs w:val="28"/>
        </w:rPr>
        <w:lastRenderedPageBreak/>
        <w:t>а) прием, регистрация заявления</w:t>
      </w:r>
      <w:r w:rsidR="0058752E"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представления об аттестации;</w:t>
      </w:r>
    </w:p>
    <w:p w:rsidR="00747107" w:rsidRDefault="00747107" w:rsidP="00F52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</w:t>
      </w:r>
      <w:r w:rsidRPr="00747107">
        <w:rPr>
          <w:sz w:val="28"/>
          <w:szCs w:val="28"/>
        </w:rPr>
        <w:t>оставление графика аттестации</w:t>
      </w:r>
      <w:r w:rsidR="001E7720">
        <w:rPr>
          <w:sz w:val="28"/>
          <w:szCs w:val="28"/>
        </w:rPr>
        <w:t xml:space="preserve"> и </w:t>
      </w:r>
      <w:r>
        <w:rPr>
          <w:sz w:val="28"/>
          <w:szCs w:val="28"/>
        </w:rPr>
        <w:t>н</w:t>
      </w:r>
      <w:r w:rsidRPr="00747107">
        <w:rPr>
          <w:sz w:val="28"/>
          <w:szCs w:val="28"/>
        </w:rPr>
        <w:t xml:space="preserve">аправление </w:t>
      </w:r>
      <w:r w:rsidR="001E7720">
        <w:rPr>
          <w:sz w:val="28"/>
          <w:szCs w:val="28"/>
        </w:rPr>
        <w:t>его</w:t>
      </w:r>
      <w:r w:rsidRPr="00747107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педагогическому работнику;</w:t>
      </w:r>
    </w:p>
    <w:p w:rsidR="00747107" w:rsidRDefault="001E7720" w:rsidP="00F52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47107">
        <w:rPr>
          <w:sz w:val="28"/>
          <w:szCs w:val="28"/>
        </w:rPr>
        <w:t>) о</w:t>
      </w:r>
      <w:r w:rsidR="00747107" w:rsidRPr="00747107">
        <w:rPr>
          <w:sz w:val="28"/>
          <w:szCs w:val="28"/>
        </w:rPr>
        <w:t>рганизация аттестационной экспертизы</w:t>
      </w:r>
      <w:r w:rsidR="00747107">
        <w:rPr>
          <w:sz w:val="28"/>
          <w:szCs w:val="28"/>
        </w:rPr>
        <w:t>;</w:t>
      </w:r>
    </w:p>
    <w:p w:rsidR="00747107" w:rsidRDefault="001E7720" w:rsidP="00F52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47107">
        <w:rPr>
          <w:sz w:val="28"/>
          <w:szCs w:val="28"/>
        </w:rPr>
        <w:t>) подготовка пакета документов;</w:t>
      </w:r>
    </w:p>
    <w:p w:rsidR="00747107" w:rsidRDefault="001E7720" w:rsidP="00F52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47107">
        <w:rPr>
          <w:sz w:val="28"/>
          <w:szCs w:val="28"/>
        </w:rPr>
        <w:t>) заседание аттестационной комиссии;</w:t>
      </w:r>
    </w:p>
    <w:p w:rsidR="00747107" w:rsidRDefault="001E7720" w:rsidP="00F52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747107">
        <w:rPr>
          <w:sz w:val="28"/>
          <w:szCs w:val="28"/>
        </w:rPr>
        <w:t>) подготовка распоряжения по итогам заседания аттестационной комиссии;</w:t>
      </w:r>
      <w:r>
        <w:rPr>
          <w:sz w:val="28"/>
          <w:szCs w:val="28"/>
        </w:rPr>
        <w:t xml:space="preserve"> </w:t>
      </w:r>
      <w:r w:rsidR="00747107">
        <w:rPr>
          <w:sz w:val="28"/>
          <w:szCs w:val="28"/>
        </w:rPr>
        <w:t>подготовка аттестационного листа;</w:t>
      </w:r>
    </w:p>
    <w:p w:rsidR="00747107" w:rsidRPr="00F52CED" w:rsidRDefault="001E7720" w:rsidP="00F52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747107">
        <w:rPr>
          <w:sz w:val="28"/>
          <w:szCs w:val="28"/>
        </w:rPr>
        <w:t>) ознакомление с результатами аттестации.</w:t>
      </w:r>
    </w:p>
    <w:p w:rsidR="00C97E23" w:rsidRDefault="00747107" w:rsidP="00DD2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3AF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097CF5">
        <w:rPr>
          <w:sz w:val="28"/>
          <w:szCs w:val="28"/>
        </w:rPr>
        <w:t xml:space="preserve">Блок-схема предоставления государственной услуги приводится </w:t>
      </w:r>
      <w:r>
        <w:rPr>
          <w:sz w:val="28"/>
          <w:szCs w:val="28"/>
        </w:rPr>
        <w:t xml:space="preserve">                    </w:t>
      </w:r>
      <w:r w:rsidRPr="00097CF5">
        <w:rPr>
          <w:sz w:val="28"/>
          <w:szCs w:val="28"/>
        </w:rPr>
        <w:t xml:space="preserve">в </w:t>
      </w:r>
      <w:r w:rsidRPr="00433411">
        <w:rPr>
          <w:sz w:val="28"/>
          <w:szCs w:val="28"/>
        </w:rPr>
        <w:t xml:space="preserve">приложении </w:t>
      </w:r>
      <w:r w:rsidR="000E07C2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А</w:t>
      </w:r>
      <w:r w:rsidRPr="00097CF5">
        <w:rPr>
          <w:sz w:val="28"/>
          <w:szCs w:val="28"/>
        </w:rPr>
        <w:t>дминистративному регламенту</w:t>
      </w:r>
      <w:r w:rsidR="00C97E23" w:rsidRPr="00A2384E">
        <w:rPr>
          <w:sz w:val="28"/>
          <w:szCs w:val="28"/>
        </w:rPr>
        <w:t>.</w:t>
      </w:r>
    </w:p>
    <w:p w:rsidR="001E7720" w:rsidRDefault="001E7720" w:rsidP="001E7720">
      <w:pPr>
        <w:ind w:firstLine="709"/>
        <w:jc w:val="center"/>
        <w:rPr>
          <w:sz w:val="28"/>
          <w:szCs w:val="28"/>
        </w:rPr>
      </w:pPr>
    </w:p>
    <w:p w:rsidR="00747107" w:rsidRDefault="001E7720" w:rsidP="001E772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719E7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Pr="001E7720">
        <w:rPr>
          <w:sz w:val="28"/>
          <w:szCs w:val="28"/>
        </w:rPr>
        <w:t>ПРИЕМ</w:t>
      </w:r>
      <w:r w:rsidRPr="00063AFF">
        <w:rPr>
          <w:sz w:val="28"/>
          <w:szCs w:val="28"/>
        </w:rPr>
        <w:t>, РЕГИСТРАЦИЯ ЗАЯВЛЕНИЯ, ПРЕДСТАВЛЕНИЯ</w:t>
      </w:r>
      <w:r w:rsidRPr="001E7720">
        <w:rPr>
          <w:sz w:val="28"/>
          <w:szCs w:val="28"/>
        </w:rPr>
        <w:t xml:space="preserve"> ОБ АТТЕСТАЦИИ</w:t>
      </w:r>
    </w:p>
    <w:p w:rsidR="001E7720" w:rsidRDefault="001E7720" w:rsidP="001E7720">
      <w:pPr>
        <w:ind w:firstLine="709"/>
        <w:jc w:val="center"/>
        <w:rPr>
          <w:sz w:val="28"/>
          <w:szCs w:val="28"/>
        </w:rPr>
      </w:pPr>
    </w:p>
    <w:p w:rsidR="00784F33" w:rsidRPr="00A2384E" w:rsidRDefault="005565C0" w:rsidP="00DD2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1E7720" w:rsidRPr="001E7720">
        <w:rPr>
          <w:sz w:val="28"/>
          <w:szCs w:val="28"/>
        </w:rPr>
        <w:t>.</w:t>
      </w:r>
      <w:r w:rsidR="00784F33" w:rsidRPr="00A2384E">
        <w:rPr>
          <w:sz w:val="28"/>
          <w:szCs w:val="28"/>
        </w:rPr>
        <w:t xml:space="preserve"> Для прогнозирования и дальнейшей оптимизации работы организационных структур, а также</w:t>
      </w:r>
      <w:r w:rsidR="00784F33" w:rsidRPr="00A2384E">
        <w:rPr>
          <w:bCs/>
          <w:sz w:val="28"/>
          <w:szCs w:val="28"/>
        </w:rPr>
        <w:t xml:space="preserve"> для формирования базы данных атт</w:t>
      </w:r>
      <w:r w:rsidR="00784F33" w:rsidRPr="00A2384E">
        <w:rPr>
          <w:bCs/>
          <w:sz w:val="28"/>
          <w:szCs w:val="28"/>
        </w:rPr>
        <w:t>е</w:t>
      </w:r>
      <w:r w:rsidR="00784F33" w:rsidRPr="00A2384E">
        <w:rPr>
          <w:bCs/>
          <w:sz w:val="28"/>
          <w:szCs w:val="28"/>
        </w:rPr>
        <w:t>стуемых работников</w:t>
      </w:r>
      <w:r w:rsidR="00784F33" w:rsidRPr="00A2384E">
        <w:rPr>
          <w:sz w:val="28"/>
          <w:szCs w:val="28"/>
        </w:rPr>
        <w:t xml:space="preserve"> экспертные комиссии направляют оператору информацию </w:t>
      </w:r>
      <w:r w:rsidR="00885820" w:rsidRPr="00A2384E">
        <w:rPr>
          <w:sz w:val="28"/>
          <w:szCs w:val="28"/>
        </w:rPr>
        <w:t xml:space="preserve">о </w:t>
      </w:r>
      <w:r w:rsidR="00784F33" w:rsidRPr="00A2384E">
        <w:rPr>
          <w:sz w:val="28"/>
          <w:szCs w:val="28"/>
        </w:rPr>
        <w:t>работник</w:t>
      </w:r>
      <w:r w:rsidR="00885820" w:rsidRPr="00A2384E">
        <w:rPr>
          <w:sz w:val="28"/>
          <w:szCs w:val="28"/>
        </w:rPr>
        <w:t>ах</w:t>
      </w:r>
      <w:r w:rsidR="00784F33" w:rsidRPr="00A2384E">
        <w:rPr>
          <w:sz w:val="28"/>
          <w:szCs w:val="28"/>
        </w:rPr>
        <w:t xml:space="preserve">, которые планируют пройти аттестацию в </w:t>
      </w:r>
      <w:r w:rsidR="005E0B4E">
        <w:rPr>
          <w:sz w:val="28"/>
          <w:szCs w:val="28"/>
        </w:rPr>
        <w:t>текущем</w:t>
      </w:r>
      <w:r w:rsidR="00784F33" w:rsidRPr="00A2384E">
        <w:rPr>
          <w:sz w:val="28"/>
          <w:szCs w:val="28"/>
        </w:rPr>
        <w:t xml:space="preserve"> году. Информация направляется по установленной форме (приложе</w:t>
      </w:r>
      <w:r w:rsidR="00D64CF8" w:rsidRPr="00A2384E">
        <w:rPr>
          <w:sz w:val="28"/>
          <w:szCs w:val="28"/>
        </w:rPr>
        <w:t>ние №</w:t>
      </w:r>
      <w:r w:rsidR="00AC1ABB" w:rsidRPr="00A2384E">
        <w:rPr>
          <w:sz w:val="28"/>
          <w:szCs w:val="28"/>
        </w:rPr>
        <w:t xml:space="preserve"> </w:t>
      </w:r>
      <w:r w:rsidR="00DD2379">
        <w:rPr>
          <w:sz w:val="28"/>
          <w:szCs w:val="28"/>
        </w:rPr>
        <w:t>4</w:t>
      </w:r>
      <w:r w:rsidR="00AA7ADB" w:rsidRPr="00A2384E">
        <w:rPr>
          <w:sz w:val="28"/>
          <w:szCs w:val="28"/>
        </w:rPr>
        <w:t xml:space="preserve">, </w:t>
      </w:r>
      <w:r w:rsidR="00DD2379">
        <w:rPr>
          <w:sz w:val="28"/>
          <w:szCs w:val="28"/>
        </w:rPr>
        <w:t>5</w:t>
      </w:r>
      <w:r w:rsidR="00784F33" w:rsidRPr="00A2384E">
        <w:rPr>
          <w:sz w:val="28"/>
          <w:szCs w:val="28"/>
        </w:rPr>
        <w:t xml:space="preserve">) в срок с </w:t>
      </w:r>
      <w:r w:rsidR="00D8708D" w:rsidRPr="00A2384E">
        <w:rPr>
          <w:sz w:val="28"/>
          <w:szCs w:val="28"/>
        </w:rPr>
        <w:t>пятнадцатого</w:t>
      </w:r>
      <w:r w:rsidR="00784F33" w:rsidRPr="00A2384E">
        <w:rPr>
          <w:sz w:val="28"/>
          <w:szCs w:val="28"/>
        </w:rPr>
        <w:t xml:space="preserve"> по </w:t>
      </w:r>
      <w:r w:rsidR="00D8708D" w:rsidRPr="00A2384E">
        <w:rPr>
          <w:sz w:val="28"/>
          <w:szCs w:val="28"/>
        </w:rPr>
        <w:t>тридцатое</w:t>
      </w:r>
      <w:r w:rsidR="00784F33" w:rsidRPr="00A2384E">
        <w:rPr>
          <w:sz w:val="28"/>
          <w:szCs w:val="28"/>
        </w:rPr>
        <w:t xml:space="preserve"> мая</w:t>
      </w:r>
      <w:r w:rsidR="000E07C2">
        <w:rPr>
          <w:sz w:val="28"/>
          <w:szCs w:val="28"/>
        </w:rPr>
        <w:t xml:space="preserve"> каждого года</w:t>
      </w:r>
      <w:r w:rsidR="00784F33" w:rsidRPr="00A2384E">
        <w:rPr>
          <w:sz w:val="28"/>
          <w:szCs w:val="28"/>
        </w:rPr>
        <w:t>.</w:t>
      </w:r>
    </w:p>
    <w:p w:rsidR="00784F33" w:rsidRPr="00875477" w:rsidRDefault="005565C0" w:rsidP="000441F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60</w:t>
      </w:r>
      <w:r w:rsidR="001E7720" w:rsidRPr="001E7720">
        <w:rPr>
          <w:bCs/>
          <w:sz w:val="28"/>
          <w:szCs w:val="28"/>
        </w:rPr>
        <w:t>.</w:t>
      </w:r>
      <w:r w:rsidR="00784F33" w:rsidRPr="00A2384E">
        <w:rPr>
          <w:bCs/>
          <w:sz w:val="28"/>
          <w:szCs w:val="28"/>
        </w:rPr>
        <w:t xml:space="preserve"> </w:t>
      </w:r>
      <w:r w:rsidR="00784F33" w:rsidRPr="00875477">
        <w:rPr>
          <w:bCs/>
          <w:sz w:val="28"/>
          <w:szCs w:val="28"/>
        </w:rPr>
        <w:t>Педагогический работник подает заявление на аттестацию</w:t>
      </w:r>
      <w:r w:rsidR="003F648F" w:rsidRPr="00875477">
        <w:rPr>
          <w:bCs/>
          <w:sz w:val="28"/>
          <w:szCs w:val="28"/>
        </w:rPr>
        <w:t xml:space="preserve"> секретарю </w:t>
      </w:r>
      <w:r w:rsidR="00784F33" w:rsidRPr="00875477">
        <w:rPr>
          <w:bCs/>
          <w:sz w:val="28"/>
          <w:szCs w:val="28"/>
        </w:rPr>
        <w:t>экспертн</w:t>
      </w:r>
      <w:r w:rsidR="003F648F" w:rsidRPr="00875477">
        <w:rPr>
          <w:bCs/>
          <w:sz w:val="28"/>
          <w:szCs w:val="28"/>
        </w:rPr>
        <w:t>ой</w:t>
      </w:r>
      <w:r w:rsidR="00784F33" w:rsidRPr="00875477">
        <w:rPr>
          <w:bCs/>
          <w:sz w:val="28"/>
          <w:szCs w:val="28"/>
        </w:rPr>
        <w:t xml:space="preserve"> комисси</w:t>
      </w:r>
      <w:r w:rsidR="003F648F" w:rsidRPr="00875477">
        <w:rPr>
          <w:bCs/>
          <w:sz w:val="28"/>
          <w:szCs w:val="28"/>
        </w:rPr>
        <w:t>и</w:t>
      </w:r>
      <w:r w:rsidR="001204B1" w:rsidRPr="00875477">
        <w:rPr>
          <w:bCs/>
          <w:sz w:val="28"/>
          <w:szCs w:val="28"/>
        </w:rPr>
        <w:t xml:space="preserve"> </w:t>
      </w:r>
      <w:r w:rsidR="00A9238E" w:rsidRPr="00875477">
        <w:rPr>
          <w:sz w:val="28"/>
          <w:szCs w:val="28"/>
        </w:rPr>
        <w:t>не менее чем за три месяца до истечения срока действия имеющейся квалификационной категории</w:t>
      </w:r>
      <w:r w:rsidR="00875477" w:rsidRPr="00875477">
        <w:rPr>
          <w:sz w:val="28"/>
          <w:szCs w:val="28"/>
        </w:rPr>
        <w:t>.</w:t>
      </w:r>
      <w:r w:rsidR="00105622">
        <w:rPr>
          <w:sz w:val="28"/>
          <w:szCs w:val="28"/>
        </w:rPr>
        <w:t xml:space="preserve"> Секретарь </w:t>
      </w:r>
      <w:r w:rsidR="00105622" w:rsidRPr="0033476E">
        <w:rPr>
          <w:sz w:val="28"/>
          <w:szCs w:val="28"/>
        </w:rPr>
        <w:t>к</w:t>
      </w:r>
      <w:r w:rsidR="00197C88" w:rsidRPr="0033476E">
        <w:rPr>
          <w:sz w:val="28"/>
          <w:szCs w:val="28"/>
        </w:rPr>
        <w:t>омиссии регистрирует заявление</w:t>
      </w:r>
      <w:r w:rsidR="00E6170C">
        <w:rPr>
          <w:sz w:val="28"/>
          <w:szCs w:val="28"/>
        </w:rPr>
        <w:t xml:space="preserve"> в день его подачи.</w:t>
      </w:r>
    </w:p>
    <w:p w:rsidR="00885820" w:rsidRPr="00A2384E" w:rsidRDefault="00885820" w:rsidP="000441F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875477">
        <w:rPr>
          <w:bCs/>
          <w:sz w:val="28"/>
          <w:szCs w:val="28"/>
        </w:rPr>
        <w:t xml:space="preserve">Работодатель </w:t>
      </w:r>
      <w:r w:rsidR="00AD1FEC" w:rsidRPr="00875477">
        <w:rPr>
          <w:bCs/>
          <w:sz w:val="28"/>
          <w:szCs w:val="28"/>
        </w:rPr>
        <w:t>самостоятельно определяет сроки</w:t>
      </w:r>
      <w:r w:rsidR="00AD1FEC">
        <w:rPr>
          <w:bCs/>
          <w:sz w:val="28"/>
          <w:szCs w:val="28"/>
        </w:rPr>
        <w:t xml:space="preserve"> представления педагогических работников для прохождения ими аттестации с целью подтверждения соответствия занимаемой должности и </w:t>
      </w:r>
      <w:r w:rsidRPr="00A2384E">
        <w:rPr>
          <w:bCs/>
          <w:sz w:val="28"/>
          <w:szCs w:val="28"/>
        </w:rPr>
        <w:t xml:space="preserve">подает представление </w:t>
      </w:r>
      <w:r w:rsidR="00CE6CE1">
        <w:rPr>
          <w:bCs/>
          <w:sz w:val="28"/>
          <w:szCs w:val="28"/>
        </w:rPr>
        <w:t xml:space="preserve">секретарю </w:t>
      </w:r>
      <w:r w:rsidRPr="00A2384E">
        <w:rPr>
          <w:bCs/>
          <w:sz w:val="28"/>
          <w:szCs w:val="28"/>
        </w:rPr>
        <w:t>экспертн</w:t>
      </w:r>
      <w:r w:rsidR="00CE6CE1">
        <w:rPr>
          <w:bCs/>
          <w:sz w:val="28"/>
          <w:szCs w:val="28"/>
        </w:rPr>
        <w:t>ой</w:t>
      </w:r>
      <w:r w:rsidRPr="00A2384E">
        <w:rPr>
          <w:bCs/>
          <w:sz w:val="28"/>
          <w:szCs w:val="28"/>
        </w:rPr>
        <w:t xml:space="preserve"> комисси</w:t>
      </w:r>
      <w:r w:rsidR="00CE6CE1">
        <w:rPr>
          <w:bCs/>
          <w:sz w:val="28"/>
          <w:szCs w:val="28"/>
        </w:rPr>
        <w:t>и</w:t>
      </w:r>
      <w:r w:rsidRPr="00A2384E">
        <w:rPr>
          <w:bCs/>
          <w:sz w:val="28"/>
          <w:szCs w:val="28"/>
        </w:rPr>
        <w:t>.</w:t>
      </w:r>
      <w:r w:rsidR="00D954D6" w:rsidRPr="00D954D6">
        <w:rPr>
          <w:sz w:val="28"/>
          <w:szCs w:val="28"/>
        </w:rPr>
        <w:t xml:space="preserve"> </w:t>
      </w:r>
      <w:r w:rsidR="00D954D6">
        <w:rPr>
          <w:sz w:val="28"/>
          <w:szCs w:val="28"/>
        </w:rPr>
        <w:t xml:space="preserve">Секретарь </w:t>
      </w:r>
      <w:r w:rsidR="00D954D6" w:rsidRPr="0033476E">
        <w:rPr>
          <w:sz w:val="28"/>
          <w:szCs w:val="28"/>
        </w:rPr>
        <w:t xml:space="preserve">комиссии регистрирует </w:t>
      </w:r>
      <w:r w:rsidR="007F2A12">
        <w:rPr>
          <w:sz w:val="28"/>
          <w:szCs w:val="28"/>
        </w:rPr>
        <w:t>представление</w:t>
      </w:r>
      <w:r w:rsidR="00D954D6">
        <w:rPr>
          <w:sz w:val="28"/>
          <w:szCs w:val="28"/>
        </w:rPr>
        <w:t xml:space="preserve"> в день его подачи.</w:t>
      </w:r>
    </w:p>
    <w:p w:rsidR="00784F33" w:rsidRDefault="005565C0" w:rsidP="000441F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61</w:t>
      </w:r>
      <w:r w:rsidR="001E7720" w:rsidRPr="001E7720">
        <w:rPr>
          <w:bCs/>
          <w:sz w:val="28"/>
          <w:szCs w:val="28"/>
        </w:rPr>
        <w:t>.</w:t>
      </w:r>
      <w:r w:rsidR="00784F33" w:rsidRPr="001E7720">
        <w:rPr>
          <w:bCs/>
          <w:sz w:val="28"/>
          <w:szCs w:val="28"/>
        </w:rPr>
        <w:t xml:space="preserve"> Экспертн</w:t>
      </w:r>
      <w:r w:rsidR="003F648F" w:rsidRPr="001E7720">
        <w:rPr>
          <w:bCs/>
          <w:sz w:val="28"/>
          <w:szCs w:val="28"/>
        </w:rPr>
        <w:t>ая</w:t>
      </w:r>
      <w:r w:rsidR="00784F33" w:rsidRPr="00A2384E">
        <w:rPr>
          <w:bCs/>
          <w:sz w:val="28"/>
          <w:szCs w:val="28"/>
        </w:rPr>
        <w:t xml:space="preserve"> комисси</w:t>
      </w:r>
      <w:r w:rsidR="003F648F" w:rsidRPr="00A2384E">
        <w:rPr>
          <w:bCs/>
          <w:sz w:val="28"/>
          <w:szCs w:val="28"/>
        </w:rPr>
        <w:t>я</w:t>
      </w:r>
      <w:r w:rsidR="00784F33" w:rsidRPr="00A2384E">
        <w:rPr>
          <w:bCs/>
          <w:sz w:val="28"/>
          <w:szCs w:val="28"/>
        </w:rPr>
        <w:t xml:space="preserve"> на основании заявлений (представлений) составля</w:t>
      </w:r>
      <w:r w:rsidR="003F648F" w:rsidRPr="00A2384E">
        <w:rPr>
          <w:bCs/>
          <w:sz w:val="28"/>
          <w:szCs w:val="28"/>
        </w:rPr>
        <w:t>е</w:t>
      </w:r>
      <w:r w:rsidR="00784F33" w:rsidRPr="00A2384E">
        <w:rPr>
          <w:bCs/>
          <w:sz w:val="28"/>
          <w:szCs w:val="28"/>
        </w:rPr>
        <w:t xml:space="preserve">т </w:t>
      </w:r>
      <w:r w:rsidR="00AA7ADB" w:rsidRPr="00A2384E">
        <w:rPr>
          <w:bCs/>
          <w:sz w:val="28"/>
          <w:szCs w:val="28"/>
        </w:rPr>
        <w:t xml:space="preserve">заявки по </w:t>
      </w:r>
      <w:r w:rsidR="00784F33" w:rsidRPr="00A2384E">
        <w:rPr>
          <w:bCs/>
          <w:sz w:val="28"/>
          <w:szCs w:val="28"/>
        </w:rPr>
        <w:t xml:space="preserve">установленной </w:t>
      </w:r>
      <w:r w:rsidR="00AA7ADB" w:rsidRPr="00A2384E">
        <w:rPr>
          <w:bCs/>
          <w:sz w:val="28"/>
          <w:szCs w:val="28"/>
        </w:rPr>
        <w:t>форме</w:t>
      </w:r>
      <w:r w:rsidR="00784F33" w:rsidRPr="00A2384E">
        <w:rPr>
          <w:bCs/>
          <w:sz w:val="28"/>
          <w:szCs w:val="28"/>
        </w:rPr>
        <w:t xml:space="preserve"> </w:t>
      </w:r>
      <w:r w:rsidR="00AA7ADB" w:rsidRPr="00A2384E">
        <w:rPr>
          <w:bCs/>
          <w:sz w:val="28"/>
          <w:szCs w:val="28"/>
        </w:rPr>
        <w:t>(</w:t>
      </w:r>
      <w:r w:rsidR="00C26DBB" w:rsidRPr="00A2384E">
        <w:rPr>
          <w:sz w:val="28"/>
          <w:szCs w:val="28"/>
        </w:rPr>
        <w:t xml:space="preserve">приложение № </w:t>
      </w:r>
      <w:r w:rsidR="001E7720">
        <w:rPr>
          <w:sz w:val="28"/>
          <w:szCs w:val="28"/>
        </w:rPr>
        <w:t>6</w:t>
      </w:r>
      <w:r w:rsidR="00AA7ADB" w:rsidRPr="00A2384E">
        <w:rPr>
          <w:sz w:val="28"/>
          <w:szCs w:val="28"/>
        </w:rPr>
        <w:t xml:space="preserve">, </w:t>
      </w:r>
      <w:r w:rsidR="001E7720">
        <w:rPr>
          <w:sz w:val="28"/>
          <w:szCs w:val="28"/>
        </w:rPr>
        <w:t>7</w:t>
      </w:r>
      <w:r w:rsidR="0090458F" w:rsidRPr="00A2384E">
        <w:rPr>
          <w:sz w:val="28"/>
          <w:szCs w:val="28"/>
        </w:rPr>
        <w:t>)</w:t>
      </w:r>
      <w:r w:rsidR="00B908CB" w:rsidRPr="00A2384E">
        <w:rPr>
          <w:bCs/>
          <w:sz w:val="28"/>
          <w:szCs w:val="28"/>
        </w:rPr>
        <w:t xml:space="preserve">. </w:t>
      </w:r>
      <w:r w:rsidR="00784F33" w:rsidRPr="00A2384E">
        <w:rPr>
          <w:bCs/>
          <w:sz w:val="28"/>
          <w:szCs w:val="28"/>
        </w:rPr>
        <w:t xml:space="preserve">Заявки </w:t>
      </w:r>
      <w:r w:rsidR="003F648F" w:rsidRPr="00A2384E">
        <w:rPr>
          <w:bCs/>
          <w:sz w:val="28"/>
          <w:szCs w:val="28"/>
        </w:rPr>
        <w:t>заверяются подписью секретаря экспертной комиссии и</w:t>
      </w:r>
      <w:r w:rsidR="00784F33" w:rsidRPr="00A2384E">
        <w:rPr>
          <w:bCs/>
          <w:sz w:val="28"/>
          <w:szCs w:val="28"/>
        </w:rPr>
        <w:t xml:space="preserve"> предоставляются опер</w:t>
      </w:r>
      <w:r w:rsidR="00784F33" w:rsidRPr="00A2384E">
        <w:rPr>
          <w:bCs/>
          <w:sz w:val="28"/>
          <w:szCs w:val="28"/>
        </w:rPr>
        <w:t>а</w:t>
      </w:r>
      <w:r w:rsidR="00784F33" w:rsidRPr="00A2384E">
        <w:rPr>
          <w:bCs/>
          <w:sz w:val="28"/>
          <w:szCs w:val="28"/>
        </w:rPr>
        <w:t xml:space="preserve">тору по адресу </w:t>
      </w:r>
      <w:hyperlink r:id="rId10" w:history="1">
        <w:r w:rsidR="00784F33" w:rsidRPr="00A2384E">
          <w:rPr>
            <w:rStyle w:val="a3"/>
            <w:color w:val="auto"/>
            <w:spacing w:val="-6"/>
            <w:sz w:val="28"/>
            <w:szCs w:val="28"/>
            <w:u w:val="none"/>
            <w:lang w:val="en-US"/>
          </w:rPr>
          <w:t>attestac</w:t>
        </w:r>
        <w:r w:rsidR="00784F33" w:rsidRPr="00A2384E">
          <w:rPr>
            <w:rStyle w:val="a3"/>
            <w:color w:val="auto"/>
            <w:spacing w:val="-6"/>
            <w:sz w:val="28"/>
            <w:szCs w:val="28"/>
            <w:u w:val="none"/>
          </w:rPr>
          <w:t>@</w:t>
        </w:r>
        <w:r w:rsidR="00784F33" w:rsidRPr="00A2384E">
          <w:rPr>
            <w:rStyle w:val="a3"/>
            <w:color w:val="auto"/>
            <w:spacing w:val="-6"/>
            <w:sz w:val="28"/>
            <w:szCs w:val="28"/>
            <w:u w:val="none"/>
            <w:lang w:val="en-US"/>
          </w:rPr>
          <w:t>list</w:t>
        </w:r>
        <w:r w:rsidR="00784F33" w:rsidRPr="00A2384E">
          <w:rPr>
            <w:rStyle w:val="a3"/>
            <w:color w:val="auto"/>
            <w:spacing w:val="-6"/>
            <w:sz w:val="28"/>
            <w:szCs w:val="28"/>
            <w:u w:val="none"/>
          </w:rPr>
          <w:t>.</w:t>
        </w:r>
        <w:r w:rsidR="00784F33" w:rsidRPr="00A2384E">
          <w:rPr>
            <w:rStyle w:val="a3"/>
            <w:color w:val="auto"/>
            <w:spacing w:val="-6"/>
            <w:sz w:val="28"/>
            <w:szCs w:val="28"/>
            <w:u w:val="none"/>
            <w:lang w:val="en-US"/>
          </w:rPr>
          <w:t>ru</w:t>
        </w:r>
      </w:hyperlink>
      <w:r w:rsidR="00784F33" w:rsidRPr="00A2384E">
        <w:rPr>
          <w:spacing w:val="-6"/>
          <w:sz w:val="28"/>
          <w:szCs w:val="28"/>
        </w:rPr>
        <w:t xml:space="preserve"> </w:t>
      </w:r>
      <w:r w:rsidR="003F648F" w:rsidRPr="00A2384E">
        <w:rPr>
          <w:spacing w:val="-6"/>
          <w:sz w:val="28"/>
          <w:szCs w:val="28"/>
        </w:rPr>
        <w:t xml:space="preserve">в электронном и сканированном видах </w:t>
      </w:r>
      <w:r w:rsidR="00784F33" w:rsidRPr="00A2384E">
        <w:rPr>
          <w:sz w:val="28"/>
          <w:szCs w:val="28"/>
        </w:rPr>
        <w:t>не позднее пятого числа каждого месяца уче</w:t>
      </w:r>
      <w:r w:rsidR="00784F33" w:rsidRPr="00A2384E">
        <w:rPr>
          <w:sz w:val="28"/>
          <w:szCs w:val="28"/>
        </w:rPr>
        <w:t>б</w:t>
      </w:r>
      <w:r w:rsidR="00784F33" w:rsidRPr="00A2384E">
        <w:rPr>
          <w:sz w:val="28"/>
          <w:szCs w:val="28"/>
        </w:rPr>
        <w:t>ного года.</w:t>
      </w:r>
    </w:p>
    <w:p w:rsidR="001E7720" w:rsidRDefault="001E7720" w:rsidP="000441F1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</w:p>
    <w:p w:rsidR="001E7720" w:rsidRDefault="001E7720" w:rsidP="001E7720">
      <w:pPr>
        <w:shd w:val="clear" w:color="auto" w:fill="FFFFFF"/>
        <w:ind w:firstLine="709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Глава </w:t>
      </w:r>
      <w:r w:rsidR="009719E7">
        <w:rPr>
          <w:spacing w:val="-6"/>
          <w:sz w:val="28"/>
          <w:szCs w:val="28"/>
        </w:rPr>
        <w:t>18</w:t>
      </w:r>
      <w:r>
        <w:rPr>
          <w:spacing w:val="-6"/>
          <w:sz w:val="28"/>
          <w:szCs w:val="28"/>
        </w:rPr>
        <w:t>.</w:t>
      </w:r>
      <w:r w:rsidRPr="001E7720">
        <w:rPr>
          <w:spacing w:val="-6"/>
          <w:sz w:val="28"/>
          <w:szCs w:val="28"/>
        </w:rPr>
        <w:t xml:space="preserve"> СОСТАВЛЕНИЕ ГРАФИКА АТТЕСТАЦИИ И НАПРАВЛЕНИЕ ЕГО ПЕДАГОГИЧЕСКОМУ РАБОТНИКУ</w:t>
      </w:r>
    </w:p>
    <w:p w:rsidR="001E7720" w:rsidRPr="001E7720" w:rsidRDefault="001E7720" w:rsidP="000441F1">
      <w:pPr>
        <w:shd w:val="clear" w:color="auto" w:fill="FFFFFF"/>
        <w:ind w:firstLine="709"/>
        <w:jc w:val="both"/>
        <w:rPr>
          <w:spacing w:val="-6"/>
          <w:sz w:val="28"/>
          <w:szCs w:val="28"/>
        </w:rPr>
      </w:pPr>
    </w:p>
    <w:p w:rsidR="00045D48" w:rsidRPr="00A2384E" w:rsidRDefault="005565C0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62</w:t>
      </w:r>
      <w:r w:rsidR="001E7720" w:rsidRPr="001E7720">
        <w:rPr>
          <w:bCs/>
          <w:sz w:val="28"/>
          <w:szCs w:val="28"/>
        </w:rPr>
        <w:t>.</w:t>
      </w:r>
      <w:r w:rsidR="007F2A12">
        <w:rPr>
          <w:bCs/>
          <w:sz w:val="28"/>
          <w:szCs w:val="28"/>
        </w:rPr>
        <w:t xml:space="preserve"> </w:t>
      </w:r>
      <w:r w:rsidR="00B17841">
        <w:rPr>
          <w:bCs/>
          <w:sz w:val="28"/>
          <w:szCs w:val="28"/>
        </w:rPr>
        <w:t xml:space="preserve">Оператор </w:t>
      </w:r>
      <w:r w:rsidR="00784F33" w:rsidRPr="00A2384E">
        <w:rPr>
          <w:bCs/>
          <w:sz w:val="28"/>
          <w:szCs w:val="28"/>
        </w:rPr>
        <w:t xml:space="preserve">в течение пяти рабочих дней </w:t>
      </w:r>
      <w:r w:rsidR="00B17841">
        <w:rPr>
          <w:bCs/>
          <w:sz w:val="28"/>
          <w:szCs w:val="28"/>
        </w:rPr>
        <w:t xml:space="preserve">с </w:t>
      </w:r>
      <w:r w:rsidR="00A5615D">
        <w:rPr>
          <w:bCs/>
          <w:sz w:val="28"/>
          <w:szCs w:val="28"/>
        </w:rPr>
        <w:t>момента поступления заявок</w:t>
      </w:r>
      <w:r w:rsidR="00B17841">
        <w:rPr>
          <w:bCs/>
          <w:sz w:val="28"/>
          <w:szCs w:val="28"/>
        </w:rPr>
        <w:t xml:space="preserve"> </w:t>
      </w:r>
      <w:r w:rsidR="00784F33" w:rsidRPr="00A2384E">
        <w:rPr>
          <w:bCs/>
          <w:sz w:val="28"/>
          <w:szCs w:val="28"/>
        </w:rPr>
        <w:t xml:space="preserve">формирует </w:t>
      </w:r>
      <w:r w:rsidR="00A611F5">
        <w:rPr>
          <w:bCs/>
          <w:sz w:val="28"/>
          <w:szCs w:val="28"/>
        </w:rPr>
        <w:t xml:space="preserve">и </w:t>
      </w:r>
      <w:r w:rsidR="00A611F5" w:rsidRPr="00A2384E">
        <w:rPr>
          <w:bCs/>
          <w:sz w:val="28"/>
          <w:szCs w:val="28"/>
        </w:rPr>
        <w:t>направляет в аттестационную коми</w:t>
      </w:r>
      <w:r w:rsidR="00A611F5" w:rsidRPr="00A2384E">
        <w:rPr>
          <w:bCs/>
          <w:sz w:val="28"/>
          <w:szCs w:val="28"/>
        </w:rPr>
        <w:t>с</w:t>
      </w:r>
      <w:r w:rsidR="00A611F5" w:rsidRPr="00A2384E">
        <w:rPr>
          <w:bCs/>
          <w:sz w:val="28"/>
          <w:szCs w:val="28"/>
        </w:rPr>
        <w:t xml:space="preserve">сию </w:t>
      </w:r>
      <w:r w:rsidR="00784F33" w:rsidRPr="00A2384E">
        <w:rPr>
          <w:bCs/>
          <w:sz w:val="28"/>
          <w:szCs w:val="28"/>
        </w:rPr>
        <w:t xml:space="preserve">индивидуальный график </w:t>
      </w:r>
      <w:r w:rsidR="00113F67">
        <w:rPr>
          <w:bCs/>
          <w:sz w:val="28"/>
          <w:szCs w:val="28"/>
        </w:rPr>
        <w:t>аттестации</w:t>
      </w:r>
      <w:r w:rsidR="00784F33" w:rsidRPr="00A2384E">
        <w:rPr>
          <w:bCs/>
          <w:sz w:val="28"/>
          <w:szCs w:val="28"/>
        </w:rPr>
        <w:t xml:space="preserve"> (далее график)</w:t>
      </w:r>
      <w:r w:rsidR="00D93DA5" w:rsidRPr="00A2384E">
        <w:rPr>
          <w:bCs/>
          <w:sz w:val="28"/>
          <w:szCs w:val="28"/>
        </w:rPr>
        <w:t>.</w:t>
      </w:r>
      <w:r w:rsidR="00784F33" w:rsidRPr="00A2384E">
        <w:rPr>
          <w:bCs/>
          <w:sz w:val="28"/>
          <w:szCs w:val="28"/>
        </w:rPr>
        <w:t xml:space="preserve"> </w:t>
      </w:r>
    </w:p>
    <w:p w:rsidR="006F170D" w:rsidRPr="00A2384E" w:rsidRDefault="005565C0" w:rsidP="000441F1">
      <w:pPr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63</w:t>
      </w:r>
      <w:r w:rsidR="001E7720" w:rsidRPr="001E7720">
        <w:rPr>
          <w:bCs/>
          <w:sz w:val="28"/>
          <w:szCs w:val="28"/>
        </w:rPr>
        <w:t>.</w:t>
      </w:r>
      <w:r w:rsidR="00784F33" w:rsidRPr="001E7720">
        <w:rPr>
          <w:bCs/>
          <w:sz w:val="28"/>
          <w:szCs w:val="28"/>
        </w:rPr>
        <w:t xml:space="preserve"> </w:t>
      </w:r>
      <w:r w:rsidR="00045D48" w:rsidRPr="001E7720">
        <w:rPr>
          <w:bCs/>
          <w:sz w:val="28"/>
          <w:szCs w:val="28"/>
        </w:rPr>
        <w:t>Гр</w:t>
      </w:r>
      <w:r w:rsidR="00045D48" w:rsidRPr="00A2384E">
        <w:rPr>
          <w:bCs/>
          <w:sz w:val="28"/>
          <w:szCs w:val="28"/>
        </w:rPr>
        <w:t xml:space="preserve">афик </w:t>
      </w:r>
      <w:r w:rsidR="00B60FD9" w:rsidRPr="00A2384E">
        <w:rPr>
          <w:bCs/>
          <w:sz w:val="28"/>
          <w:szCs w:val="28"/>
        </w:rPr>
        <w:t xml:space="preserve">утверждается </w:t>
      </w:r>
      <w:r w:rsidR="003C4C7A" w:rsidRPr="00A2384E">
        <w:rPr>
          <w:bCs/>
          <w:sz w:val="28"/>
          <w:szCs w:val="28"/>
        </w:rPr>
        <w:t xml:space="preserve">аттестационной комиссией </w:t>
      </w:r>
      <w:r w:rsidR="009F5C1C" w:rsidRPr="00A2384E">
        <w:rPr>
          <w:bCs/>
          <w:sz w:val="28"/>
          <w:szCs w:val="28"/>
        </w:rPr>
        <w:t xml:space="preserve">в течение трех </w:t>
      </w:r>
      <w:r w:rsidR="00594D34" w:rsidRPr="00A2384E">
        <w:rPr>
          <w:bCs/>
          <w:sz w:val="28"/>
          <w:szCs w:val="28"/>
        </w:rPr>
        <w:t xml:space="preserve">рабочих </w:t>
      </w:r>
      <w:r w:rsidR="009F5C1C" w:rsidRPr="00A2384E">
        <w:rPr>
          <w:bCs/>
          <w:sz w:val="28"/>
          <w:szCs w:val="28"/>
        </w:rPr>
        <w:t>дней со дня его получения от оператора</w:t>
      </w:r>
      <w:r w:rsidR="003C4C7A" w:rsidRPr="00A2384E">
        <w:rPr>
          <w:bCs/>
          <w:sz w:val="28"/>
          <w:szCs w:val="28"/>
        </w:rPr>
        <w:t>.</w:t>
      </w:r>
      <w:r w:rsidR="009F5C1C" w:rsidRPr="00A2384E">
        <w:rPr>
          <w:bCs/>
          <w:sz w:val="28"/>
          <w:szCs w:val="28"/>
        </w:rPr>
        <w:t xml:space="preserve"> </w:t>
      </w:r>
      <w:r w:rsidR="00E97A02">
        <w:rPr>
          <w:bCs/>
          <w:sz w:val="28"/>
          <w:szCs w:val="28"/>
        </w:rPr>
        <w:t xml:space="preserve">В </w:t>
      </w:r>
      <w:r w:rsidR="005E2DBF" w:rsidRPr="0033476E">
        <w:rPr>
          <w:bCs/>
          <w:sz w:val="28"/>
          <w:szCs w:val="28"/>
        </w:rPr>
        <w:t xml:space="preserve">день проведения заседания </w:t>
      </w:r>
      <w:r w:rsidR="00E97A02" w:rsidRPr="0033476E">
        <w:rPr>
          <w:bCs/>
          <w:sz w:val="28"/>
          <w:szCs w:val="28"/>
        </w:rPr>
        <w:t>р</w:t>
      </w:r>
      <w:r w:rsidR="006F170D" w:rsidRPr="0033476E">
        <w:rPr>
          <w:bCs/>
          <w:sz w:val="28"/>
          <w:szCs w:val="28"/>
        </w:rPr>
        <w:t>ешение</w:t>
      </w:r>
      <w:r w:rsidR="006F170D" w:rsidRPr="00A2384E">
        <w:rPr>
          <w:bCs/>
          <w:sz w:val="28"/>
          <w:szCs w:val="28"/>
        </w:rPr>
        <w:t xml:space="preserve"> аттестационной комиссии оформляется проток</w:t>
      </w:r>
      <w:r w:rsidR="006F170D" w:rsidRPr="00A2384E">
        <w:rPr>
          <w:bCs/>
          <w:sz w:val="28"/>
          <w:szCs w:val="28"/>
        </w:rPr>
        <w:t>о</w:t>
      </w:r>
      <w:r w:rsidR="006F170D" w:rsidRPr="00A2384E">
        <w:rPr>
          <w:bCs/>
          <w:sz w:val="28"/>
          <w:szCs w:val="28"/>
        </w:rPr>
        <w:t>лом.</w:t>
      </w:r>
      <w:r w:rsidR="006F170D" w:rsidRPr="00A2384E">
        <w:rPr>
          <w:b/>
          <w:bCs/>
          <w:sz w:val="28"/>
          <w:szCs w:val="28"/>
        </w:rPr>
        <w:t xml:space="preserve"> </w:t>
      </w:r>
    </w:p>
    <w:p w:rsidR="003C4C7A" w:rsidRPr="00A2384E" w:rsidRDefault="005565C0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64</w:t>
      </w:r>
      <w:r w:rsidR="001E7720" w:rsidRPr="001E7720">
        <w:rPr>
          <w:bCs/>
          <w:sz w:val="28"/>
          <w:szCs w:val="28"/>
        </w:rPr>
        <w:t xml:space="preserve">. </w:t>
      </w:r>
      <w:r w:rsidR="003C4C7A" w:rsidRPr="001E7720">
        <w:rPr>
          <w:bCs/>
          <w:sz w:val="28"/>
          <w:szCs w:val="28"/>
        </w:rPr>
        <w:t>Аттестационная</w:t>
      </w:r>
      <w:r w:rsidR="003C4C7A" w:rsidRPr="00A2384E">
        <w:rPr>
          <w:bCs/>
          <w:sz w:val="28"/>
          <w:szCs w:val="28"/>
        </w:rPr>
        <w:t xml:space="preserve"> комиссия в течение двух</w:t>
      </w:r>
      <w:r w:rsidR="00DE7D3D" w:rsidRPr="00A2384E">
        <w:rPr>
          <w:bCs/>
          <w:sz w:val="28"/>
          <w:szCs w:val="28"/>
        </w:rPr>
        <w:t xml:space="preserve"> рабочих</w:t>
      </w:r>
      <w:r w:rsidR="003C4C7A" w:rsidRPr="00A2384E">
        <w:rPr>
          <w:bCs/>
          <w:sz w:val="28"/>
          <w:szCs w:val="28"/>
        </w:rPr>
        <w:t xml:space="preserve"> дней </w:t>
      </w:r>
      <w:r w:rsidR="00160081" w:rsidRPr="0033476E">
        <w:rPr>
          <w:bCs/>
          <w:sz w:val="28"/>
          <w:szCs w:val="28"/>
        </w:rPr>
        <w:t xml:space="preserve">со дня </w:t>
      </w:r>
      <w:r w:rsidR="00811E76" w:rsidRPr="0033476E">
        <w:rPr>
          <w:bCs/>
          <w:sz w:val="28"/>
          <w:szCs w:val="28"/>
        </w:rPr>
        <w:t xml:space="preserve">утверждения </w:t>
      </w:r>
      <w:r w:rsidR="00160081" w:rsidRPr="0033476E">
        <w:rPr>
          <w:bCs/>
          <w:sz w:val="28"/>
          <w:szCs w:val="28"/>
        </w:rPr>
        <w:t xml:space="preserve">графика </w:t>
      </w:r>
      <w:r w:rsidR="003C4C7A" w:rsidRPr="0033476E">
        <w:rPr>
          <w:bCs/>
          <w:sz w:val="28"/>
          <w:szCs w:val="28"/>
        </w:rPr>
        <w:t xml:space="preserve">направляет </w:t>
      </w:r>
      <w:r w:rsidR="00D954D6" w:rsidRPr="0033476E">
        <w:rPr>
          <w:bCs/>
          <w:sz w:val="28"/>
          <w:szCs w:val="28"/>
        </w:rPr>
        <w:t xml:space="preserve">его </w:t>
      </w:r>
      <w:r w:rsidR="003C4C7A" w:rsidRPr="0033476E">
        <w:rPr>
          <w:bCs/>
          <w:sz w:val="28"/>
          <w:szCs w:val="28"/>
        </w:rPr>
        <w:t>оператору</w:t>
      </w:r>
      <w:r w:rsidR="003C4C7A" w:rsidRPr="00A2384E">
        <w:rPr>
          <w:bCs/>
          <w:sz w:val="28"/>
          <w:szCs w:val="28"/>
        </w:rPr>
        <w:t xml:space="preserve"> для размещения его на сайте </w:t>
      </w:r>
      <w:hyperlink r:id="rId11" w:history="1">
        <w:r w:rsidR="003C4C7A" w:rsidRPr="00A2384E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3C4C7A" w:rsidRPr="00A2384E">
          <w:rPr>
            <w:rStyle w:val="a3"/>
            <w:color w:val="auto"/>
            <w:sz w:val="28"/>
            <w:szCs w:val="28"/>
            <w:u w:val="none"/>
          </w:rPr>
          <w:t>.</w:t>
        </w:r>
        <w:r w:rsidR="003C4C7A" w:rsidRPr="00A2384E">
          <w:rPr>
            <w:rStyle w:val="a3"/>
            <w:color w:val="auto"/>
            <w:sz w:val="28"/>
            <w:szCs w:val="28"/>
            <w:u w:val="none"/>
            <w:lang w:val="en-US"/>
          </w:rPr>
          <w:t>iro</w:t>
        </w:r>
        <w:r w:rsidR="003C4C7A" w:rsidRPr="00A2384E">
          <w:rPr>
            <w:rStyle w:val="a3"/>
            <w:color w:val="auto"/>
            <w:sz w:val="28"/>
            <w:szCs w:val="28"/>
            <w:u w:val="none"/>
          </w:rPr>
          <w:t>38.</w:t>
        </w:r>
        <w:r w:rsidR="003C4C7A" w:rsidRPr="00A2384E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="0025222E" w:rsidRPr="00A2384E">
        <w:rPr>
          <w:sz w:val="28"/>
          <w:szCs w:val="28"/>
        </w:rPr>
        <w:t>.</w:t>
      </w:r>
    </w:p>
    <w:p w:rsidR="007D5043" w:rsidRPr="0033476E" w:rsidRDefault="005565C0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65</w:t>
      </w:r>
      <w:r w:rsidR="001E7720" w:rsidRPr="001E7720">
        <w:rPr>
          <w:bCs/>
          <w:sz w:val="28"/>
          <w:szCs w:val="28"/>
        </w:rPr>
        <w:t>.</w:t>
      </w:r>
      <w:r w:rsidR="003C4C7A" w:rsidRPr="00A2384E">
        <w:rPr>
          <w:bCs/>
          <w:sz w:val="28"/>
          <w:szCs w:val="28"/>
        </w:rPr>
        <w:t xml:space="preserve"> </w:t>
      </w:r>
      <w:r w:rsidR="00D80392" w:rsidRPr="00A2384E">
        <w:rPr>
          <w:bCs/>
          <w:sz w:val="28"/>
          <w:szCs w:val="28"/>
        </w:rPr>
        <w:t xml:space="preserve">Экспертная комиссия знакомит получателей государственной услуги с графиком </w:t>
      </w:r>
      <w:r w:rsidR="008E5CDF">
        <w:rPr>
          <w:bCs/>
          <w:sz w:val="28"/>
          <w:szCs w:val="28"/>
        </w:rPr>
        <w:t>аттестации</w:t>
      </w:r>
      <w:r w:rsidR="00D80392" w:rsidRPr="00A2384E">
        <w:rPr>
          <w:bCs/>
          <w:sz w:val="28"/>
          <w:szCs w:val="28"/>
        </w:rPr>
        <w:t xml:space="preserve"> </w:t>
      </w:r>
      <w:r w:rsidR="003C4C7A" w:rsidRPr="00A2384E">
        <w:rPr>
          <w:bCs/>
          <w:sz w:val="28"/>
          <w:szCs w:val="28"/>
        </w:rPr>
        <w:t xml:space="preserve">в течение двух </w:t>
      </w:r>
      <w:r w:rsidR="0055163E" w:rsidRPr="00A2384E">
        <w:rPr>
          <w:bCs/>
          <w:sz w:val="28"/>
          <w:szCs w:val="28"/>
        </w:rPr>
        <w:t xml:space="preserve">рабочих </w:t>
      </w:r>
      <w:r w:rsidR="003C4C7A" w:rsidRPr="00A2384E">
        <w:rPr>
          <w:bCs/>
          <w:sz w:val="28"/>
          <w:szCs w:val="28"/>
        </w:rPr>
        <w:t xml:space="preserve">дней </w:t>
      </w:r>
      <w:r w:rsidR="00DB3BB3" w:rsidRPr="0033476E">
        <w:rPr>
          <w:bCs/>
          <w:sz w:val="28"/>
          <w:szCs w:val="28"/>
        </w:rPr>
        <w:t>со дня</w:t>
      </w:r>
      <w:r w:rsidR="003C4C7A" w:rsidRPr="0033476E">
        <w:rPr>
          <w:bCs/>
          <w:sz w:val="28"/>
          <w:szCs w:val="28"/>
        </w:rPr>
        <w:t xml:space="preserve"> размещения графика на сайте</w:t>
      </w:r>
      <w:r w:rsidR="00B908CB" w:rsidRPr="0033476E">
        <w:rPr>
          <w:bCs/>
          <w:sz w:val="28"/>
          <w:szCs w:val="28"/>
        </w:rPr>
        <w:t>.</w:t>
      </w:r>
      <w:r w:rsidR="00D80392" w:rsidRPr="0033476E">
        <w:rPr>
          <w:bCs/>
          <w:sz w:val="28"/>
          <w:szCs w:val="28"/>
        </w:rPr>
        <w:t xml:space="preserve">  </w:t>
      </w:r>
    </w:p>
    <w:p w:rsidR="00711C68" w:rsidRPr="00711C68" w:rsidRDefault="00711C68" w:rsidP="000441F1">
      <w:pPr>
        <w:pStyle w:val="af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476E">
        <w:rPr>
          <w:rFonts w:ascii="Times New Roman" w:hAnsi="Times New Roman"/>
          <w:sz w:val="28"/>
          <w:szCs w:val="28"/>
        </w:rPr>
        <w:t>При наличии уважительных причин, препятствующих прохождению работником аттестации в установленные сроки</w:t>
      </w:r>
      <w:r w:rsidR="00AD0560" w:rsidRPr="0033476E">
        <w:rPr>
          <w:rFonts w:ascii="Times New Roman" w:hAnsi="Times New Roman"/>
          <w:sz w:val="28"/>
          <w:szCs w:val="28"/>
        </w:rPr>
        <w:t>,</w:t>
      </w:r>
      <w:r w:rsidRPr="0033476E">
        <w:rPr>
          <w:rFonts w:ascii="Times New Roman" w:hAnsi="Times New Roman"/>
          <w:sz w:val="28"/>
          <w:szCs w:val="28"/>
        </w:rPr>
        <w:t xml:space="preserve"> аттестационная комиссия </w:t>
      </w:r>
      <w:r w:rsidR="00AC0791" w:rsidRPr="0033476E">
        <w:rPr>
          <w:rFonts w:ascii="Times New Roman" w:hAnsi="Times New Roman"/>
          <w:sz w:val="28"/>
          <w:szCs w:val="28"/>
        </w:rPr>
        <w:t>вносит изменения</w:t>
      </w:r>
      <w:r w:rsidRPr="0033476E">
        <w:rPr>
          <w:rFonts w:ascii="Times New Roman" w:hAnsi="Times New Roman"/>
          <w:sz w:val="28"/>
          <w:szCs w:val="28"/>
        </w:rPr>
        <w:t xml:space="preserve"> </w:t>
      </w:r>
      <w:r w:rsidR="00DB3BB3" w:rsidRPr="0033476E">
        <w:rPr>
          <w:rFonts w:ascii="Times New Roman" w:hAnsi="Times New Roman"/>
          <w:sz w:val="28"/>
          <w:szCs w:val="28"/>
        </w:rPr>
        <w:t xml:space="preserve">в </w:t>
      </w:r>
      <w:r w:rsidRPr="0033476E">
        <w:rPr>
          <w:rFonts w:ascii="Times New Roman" w:hAnsi="Times New Roman"/>
          <w:sz w:val="28"/>
          <w:szCs w:val="28"/>
        </w:rPr>
        <w:t>график аттестации.</w:t>
      </w:r>
    </w:p>
    <w:p w:rsidR="00607A56" w:rsidRPr="0033476E" w:rsidRDefault="00711C68" w:rsidP="00044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Уважительными</w:t>
      </w:r>
      <w:r w:rsidR="00607A56" w:rsidRPr="00E06D18">
        <w:rPr>
          <w:sz w:val="28"/>
          <w:szCs w:val="28"/>
        </w:rPr>
        <w:t xml:space="preserve"> причинами являются болезнь, семейные </w:t>
      </w:r>
      <w:r w:rsidR="00607A56" w:rsidRPr="00F46406">
        <w:rPr>
          <w:sz w:val="28"/>
          <w:szCs w:val="28"/>
        </w:rPr>
        <w:t>обстоятельства</w:t>
      </w:r>
      <w:r w:rsidRPr="00F46406">
        <w:rPr>
          <w:sz w:val="28"/>
          <w:szCs w:val="28"/>
        </w:rPr>
        <w:t xml:space="preserve"> (</w:t>
      </w:r>
      <w:r w:rsidR="00F46406" w:rsidRPr="00F46406">
        <w:rPr>
          <w:sz w:val="28"/>
          <w:szCs w:val="28"/>
        </w:rPr>
        <w:t>при наличии подтверждающих документов</w:t>
      </w:r>
      <w:r w:rsidRPr="00F46406">
        <w:rPr>
          <w:sz w:val="28"/>
          <w:szCs w:val="28"/>
        </w:rPr>
        <w:t>)</w:t>
      </w:r>
      <w:r w:rsidR="005F244A">
        <w:rPr>
          <w:sz w:val="28"/>
          <w:szCs w:val="28"/>
        </w:rPr>
        <w:t xml:space="preserve"> длительная командировка</w:t>
      </w:r>
      <w:r w:rsidR="00607A56" w:rsidRPr="00E06D18">
        <w:rPr>
          <w:sz w:val="28"/>
          <w:szCs w:val="28"/>
        </w:rPr>
        <w:t>. Для изменения гр</w:t>
      </w:r>
      <w:r w:rsidR="00607A56" w:rsidRPr="00E06D18">
        <w:rPr>
          <w:sz w:val="28"/>
          <w:szCs w:val="28"/>
        </w:rPr>
        <w:t>а</w:t>
      </w:r>
      <w:r w:rsidR="00607A56" w:rsidRPr="00E06D18">
        <w:rPr>
          <w:sz w:val="28"/>
          <w:szCs w:val="28"/>
        </w:rPr>
        <w:t xml:space="preserve">фика прохождения аттестации работник должен написать заявление в </w:t>
      </w:r>
      <w:r w:rsidR="00E06D18">
        <w:rPr>
          <w:sz w:val="28"/>
          <w:szCs w:val="28"/>
        </w:rPr>
        <w:t>аттестационную комиссию</w:t>
      </w:r>
      <w:r w:rsidR="00607A56" w:rsidRPr="00E06D18">
        <w:rPr>
          <w:sz w:val="28"/>
          <w:szCs w:val="28"/>
        </w:rPr>
        <w:t xml:space="preserve"> с указанием причин. </w:t>
      </w:r>
      <w:r w:rsidR="00E06D18">
        <w:rPr>
          <w:sz w:val="28"/>
          <w:szCs w:val="28"/>
        </w:rPr>
        <w:t>В</w:t>
      </w:r>
      <w:r w:rsidR="00607A56" w:rsidRPr="00E06D18">
        <w:rPr>
          <w:sz w:val="28"/>
          <w:szCs w:val="28"/>
        </w:rPr>
        <w:t>месте с заявл</w:t>
      </w:r>
      <w:r w:rsidR="00607A56" w:rsidRPr="00E06D18">
        <w:rPr>
          <w:sz w:val="28"/>
          <w:szCs w:val="28"/>
        </w:rPr>
        <w:t>е</w:t>
      </w:r>
      <w:r w:rsidR="00607A56" w:rsidRPr="00E06D18">
        <w:rPr>
          <w:sz w:val="28"/>
          <w:szCs w:val="28"/>
        </w:rPr>
        <w:t xml:space="preserve">нием представляются документы, подтверждающие наличие </w:t>
      </w:r>
      <w:r w:rsidR="00516462" w:rsidRPr="0033476E">
        <w:rPr>
          <w:sz w:val="28"/>
          <w:szCs w:val="28"/>
        </w:rPr>
        <w:t>уважит</w:t>
      </w:r>
      <w:r w:rsidR="00DB3BB3" w:rsidRPr="0033476E">
        <w:rPr>
          <w:sz w:val="28"/>
          <w:szCs w:val="28"/>
        </w:rPr>
        <w:t>ельных</w:t>
      </w:r>
      <w:r w:rsidR="00516462" w:rsidRPr="0033476E">
        <w:rPr>
          <w:sz w:val="28"/>
          <w:szCs w:val="28"/>
        </w:rPr>
        <w:t xml:space="preserve"> причин</w:t>
      </w:r>
      <w:r w:rsidR="00607A56" w:rsidRPr="0033476E">
        <w:rPr>
          <w:sz w:val="28"/>
          <w:szCs w:val="28"/>
        </w:rPr>
        <w:t xml:space="preserve">, </w:t>
      </w:r>
      <w:r w:rsidR="00DB3BB3" w:rsidRPr="0033476E">
        <w:rPr>
          <w:sz w:val="28"/>
          <w:szCs w:val="28"/>
        </w:rPr>
        <w:t>препятствующих</w:t>
      </w:r>
      <w:r w:rsidR="00607A56" w:rsidRPr="0033476E">
        <w:rPr>
          <w:sz w:val="28"/>
          <w:szCs w:val="28"/>
        </w:rPr>
        <w:t xml:space="preserve"> прохо</w:t>
      </w:r>
      <w:r w:rsidR="00607A56" w:rsidRPr="0033476E">
        <w:rPr>
          <w:sz w:val="28"/>
          <w:szCs w:val="28"/>
        </w:rPr>
        <w:t>ж</w:t>
      </w:r>
      <w:r w:rsidR="00607A56" w:rsidRPr="0033476E">
        <w:rPr>
          <w:sz w:val="28"/>
          <w:szCs w:val="28"/>
        </w:rPr>
        <w:t>дени</w:t>
      </w:r>
      <w:r w:rsidR="00DB3BB3" w:rsidRPr="0033476E">
        <w:rPr>
          <w:sz w:val="28"/>
          <w:szCs w:val="28"/>
        </w:rPr>
        <w:t>ю</w:t>
      </w:r>
      <w:r w:rsidR="00607A56" w:rsidRPr="0033476E">
        <w:rPr>
          <w:sz w:val="28"/>
          <w:szCs w:val="28"/>
        </w:rPr>
        <w:t xml:space="preserve"> аттестации</w:t>
      </w:r>
      <w:r w:rsidR="00E06D18" w:rsidRPr="0033476E">
        <w:rPr>
          <w:sz w:val="28"/>
          <w:szCs w:val="28"/>
        </w:rPr>
        <w:t>.</w:t>
      </w:r>
    </w:p>
    <w:p w:rsidR="000A1C54" w:rsidRDefault="00886E31" w:rsidP="000441F1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 xml:space="preserve">В течение 30 рабочих дней </w:t>
      </w:r>
      <w:r w:rsidR="00516462" w:rsidRPr="0033476E">
        <w:rPr>
          <w:sz w:val="28"/>
          <w:szCs w:val="28"/>
        </w:rPr>
        <w:t>со дня</w:t>
      </w:r>
      <w:r w:rsidRPr="0033476E">
        <w:rPr>
          <w:sz w:val="28"/>
          <w:szCs w:val="28"/>
        </w:rPr>
        <w:t xml:space="preserve"> подачи заявления об изменении графика прохождения аттестации</w:t>
      </w:r>
      <w:r w:rsidR="00225BC8" w:rsidRPr="0033476E">
        <w:rPr>
          <w:sz w:val="28"/>
          <w:szCs w:val="28"/>
        </w:rPr>
        <w:t xml:space="preserve"> </w:t>
      </w:r>
      <w:r w:rsidR="00E72FC3" w:rsidRPr="0033476E">
        <w:rPr>
          <w:sz w:val="28"/>
          <w:szCs w:val="28"/>
        </w:rPr>
        <w:t>решением аттестационной комиссии вносятся изменения в график аттестации.</w:t>
      </w:r>
      <w:r w:rsidRPr="0033476E">
        <w:rPr>
          <w:sz w:val="28"/>
          <w:szCs w:val="28"/>
        </w:rPr>
        <w:t xml:space="preserve"> </w:t>
      </w:r>
      <w:r w:rsidR="00E72FC3" w:rsidRPr="0033476E">
        <w:rPr>
          <w:sz w:val="28"/>
          <w:szCs w:val="28"/>
        </w:rPr>
        <w:t xml:space="preserve">С решением аттестационной комиссии </w:t>
      </w:r>
      <w:r w:rsidR="003F7499" w:rsidRPr="0033476E">
        <w:rPr>
          <w:sz w:val="28"/>
          <w:szCs w:val="28"/>
        </w:rPr>
        <w:t xml:space="preserve">работник должен быть </w:t>
      </w:r>
      <w:r w:rsidR="00FC1CFA" w:rsidRPr="0033476E">
        <w:rPr>
          <w:sz w:val="28"/>
          <w:szCs w:val="28"/>
        </w:rPr>
        <w:t>ознакомлен</w:t>
      </w:r>
      <w:r w:rsidR="003F7499" w:rsidRPr="0033476E">
        <w:rPr>
          <w:sz w:val="28"/>
          <w:szCs w:val="28"/>
        </w:rPr>
        <w:t xml:space="preserve"> в течение трех суток</w:t>
      </w:r>
      <w:r w:rsidR="00222857" w:rsidRPr="0033476E">
        <w:rPr>
          <w:sz w:val="28"/>
          <w:szCs w:val="28"/>
        </w:rPr>
        <w:t xml:space="preserve"> с момента</w:t>
      </w:r>
      <w:r w:rsidR="008721D0">
        <w:rPr>
          <w:sz w:val="28"/>
          <w:szCs w:val="28"/>
        </w:rPr>
        <w:t xml:space="preserve"> изменения графика</w:t>
      </w:r>
      <w:r w:rsidR="000A1C54">
        <w:rPr>
          <w:sz w:val="28"/>
          <w:szCs w:val="28"/>
        </w:rPr>
        <w:t>.</w:t>
      </w:r>
    </w:p>
    <w:p w:rsidR="001E7720" w:rsidRDefault="001E7720" w:rsidP="000441F1">
      <w:pPr>
        <w:ind w:firstLine="709"/>
        <w:jc w:val="both"/>
        <w:rPr>
          <w:sz w:val="28"/>
          <w:szCs w:val="28"/>
        </w:rPr>
      </w:pPr>
    </w:p>
    <w:p w:rsidR="001E7720" w:rsidRDefault="001E7720" w:rsidP="001E772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719E7">
        <w:rPr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 w:rsidRPr="001E7720">
        <w:rPr>
          <w:sz w:val="28"/>
          <w:szCs w:val="28"/>
        </w:rPr>
        <w:t>ОРГАНИЗАЦИЯ АТТЕСТАЦИОННОЙ ЭКСПЕРТИЗЫ</w:t>
      </w:r>
    </w:p>
    <w:p w:rsidR="001E7720" w:rsidRDefault="001E7720" w:rsidP="001E7720">
      <w:pPr>
        <w:ind w:firstLine="709"/>
        <w:jc w:val="center"/>
        <w:rPr>
          <w:sz w:val="28"/>
          <w:szCs w:val="28"/>
        </w:rPr>
      </w:pPr>
    </w:p>
    <w:p w:rsidR="00AD1FEC" w:rsidRDefault="00D65898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66</w:t>
      </w:r>
      <w:r w:rsidR="001E7720" w:rsidRPr="001E7720">
        <w:rPr>
          <w:bCs/>
          <w:sz w:val="28"/>
          <w:szCs w:val="28"/>
        </w:rPr>
        <w:t>.</w:t>
      </w:r>
      <w:r w:rsidR="003C4C7A" w:rsidRPr="001E7720">
        <w:rPr>
          <w:bCs/>
          <w:sz w:val="28"/>
          <w:szCs w:val="28"/>
        </w:rPr>
        <w:t xml:space="preserve"> </w:t>
      </w:r>
      <w:r w:rsidR="00023BB5" w:rsidRPr="001E7720">
        <w:rPr>
          <w:bCs/>
          <w:sz w:val="28"/>
          <w:szCs w:val="28"/>
        </w:rPr>
        <w:t>Э</w:t>
      </w:r>
      <w:r w:rsidR="00D80392" w:rsidRPr="001E7720">
        <w:rPr>
          <w:bCs/>
          <w:sz w:val="28"/>
          <w:szCs w:val="28"/>
        </w:rPr>
        <w:t>кспертн</w:t>
      </w:r>
      <w:r w:rsidR="00E92C1B" w:rsidRPr="001E7720">
        <w:rPr>
          <w:bCs/>
          <w:sz w:val="28"/>
          <w:szCs w:val="28"/>
        </w:rPr>
        <w:t>ая</w:t>
      </w:r>
      <w:r w:rsidR="00D80392" w:rsidRPr="003F7499">
        <w:rPr>
          <w:bCs/>
          <w:sz w:val="28"/>
          <w:szCs w:val="28"/>
        </w:rPr>
        <w:t xml:space="preserve"> комисси</w:t>
      </w:r>
      <w:r w:rsidR="00E92C1B" w:rsidRPr="003F7499">
        <w:rPr>
          <w:bCs/>
          <w:sz w:val="28"/>
          <w:szCs w:val="28"/>
        </w:rPr>
        <w:t>я</w:t>
      </w:r>
      <w:r w:rsidR="00AD1FEC">
        <w:rPr>
          <w:bCs/>
          <w:sz w:val="28"/>
          <w:szCs w:val="28"/>
        </w:rPr>
        <w:t>,</w:t>
      </w:r>
      <w:r w:rsidR="00D80392" w:rsidRPr="003F7499">
        <w:rPr>
          <w:bCs/>
          <w:sz w:val="28"/>
          <w:szCs w:val="28"/>
        </w:rPr>
        <w:t xml:space="preserve"> </w:t>
      </w:r>
      <w:r w:rsidR="00AD1FEC">
        <w:rPr>
          <w:bCs/>
          <w:sz w:val="28"/>
          <w:szCs w:val="28"/>
        </w:rPr>
        <w:t xml:space="preserve">в соответствии с утвержденным индивидуальным графиком, </w:t>
      </w:r>
      <w:r w:rsidR="00023BB5" w:rsidRPr="003F7499">
        <w:rPr>
          <w:bCs/>
          <w:sz w:val="28"/>
          <w:szCs w:val="28"/>
        </w:rPr>
        <w:t>организу</w:t>
      </w:r>
      <w:r w:rsidR="00E92C1B" w:rsidRPr="003F7499">
        <w:rPr>
          <w:bCs/>
          <w:sz w:val="28"/>
          <w:szCs w:val="28"/>
        </w:rPr>
        <w:t>е</w:t>
      </w:r>
      <w:r w:rsidR="00023BB5" w:rsidRPr="003F7499">
        <w:rPr>
          <w:bCs/>
          <w:sz w:val="28"/>
          <w:szCs w:val="28"/>
        </w:rPr>
        <w:t xml:space="preserve">т </w:t>
      </w:r>
      <w:r w:rsidR="00D80392" w:rsidRPr="003F7499">
        <w:rPr>
          <w:bCs/>
          <w:sz w:val="28"/>
          <w:szCs w:val="28"/>
        </w:rPr>
        <w:t>работу</w:t>
      </w:r>
      <w:r w:rsidR="00D80392" w:rsidRPr="00663710">
        <w:rPr>
          <w:bCs/>
          <w:sz w:val="28"/>
          <w:szCs w:val="28"/>
        </w:rPr>
        <w:t xml:space="preserve"> экспертных групп для проведения внутренней эк</w:t>
      </w:r>
      <w:r w:rsidR="00D80392" w:rsidRPr="00663710">
        <w:rPr>
          <w:bCs/>
          <w:sz w:val="28"/>
          <w:szCs w:val="28"/>
        </w:rPr>
        <w:t>с</w:t>
      </w:r>
      <w:r w:rsidR="00D80392" w:rsidRPr="00663710">
        <w:rPr>
          <w:bCs/>
          <w:sz w:val="28"/>
          <w:szCs w:val="28"/>
        </w:rPr>
        <w:t>пертизы</w:t>
      </w:r>
      <w:r w:rsidR="00AD1FEC">
        <w:rPr>
          <w:bCs/>
          <w:sz w:val="28"/>
          <w:szCs w:val="28"/>
        </w:rPr>
        <w:t xml:space="preserve"> деятельности педагогических работников для установления соответствия уровня квалификации требованиям, предъявляемым к первой (высшей) квалификационной категории</w:t>
      </w:r>
      <w:r w:rsidR="00B12363" w:rsidRPr="00A2384E">
        <w:rPr>
          <w:bCs/>
          <w:sz w:val="28"/>
          <w:szCs w:val="28"/>
        </w:rPr>
        <w:t xml:space="preserve">. </w:t>
      </w:r>
      <w:r w:rsidR="0055163E" w:rsidRPr="00A2384E">
        <w:rPr>
          <w:bCs/>
          <w:sz w:val="28"/>
          <w:szCs w:val="28"/>
        </w:rPr>
        <w:t>Экспертные группы проводят внутреннюю</w:t>
      </w:r>
      <w:r w:rsidR="008850A9" w:rsidRPr="00A2384E">
        <w:rPr>
          <w:bCs/>
          <w:sz w:val="28"/>
          <w:szCs w:val="28"/>
        </w:rPr>
        <w:t xml:space="preserve"> экспертизу в течение десяти</w:t>
      </w:r>
      <w:r w:rsidR="0055163E" w:rsidRPr="00A2384E">
        <w:rPr>
          <w:bCs/>
          <w:sz w:val="28"/>
          <w:szCs w:val="28"/>
        </w:rPr>
        <w:t xml:space="preserve"> дней</w:t>
      </w:r>
      <w:r w:rsidR="00FC1CFA">
        <w:rPr>
          <w:bCs/>
          <w:sz w:val="28"/>
          <w:szCs w:val="28"/>
        </w:rPr>
        <w:t xml:space="preserve"> с момента начала аттестации в соответствии с графиком</w:t>
      </w:r>
      <w:r w:rsidR="00D80392" w:rsidRPr="00A2384E">
        <w:rPr>
          <w:bCs/>
          <w:sz w:val="28"/>
          <w:szCs w:val="28"/>
        </w:rPr>
        <w:t>.</w:t>
      </w:r>
    </w:p>
    <w:p w:rsidR="00D80392" w:rsidRDefault="00AD1FEC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Экспертная комиссия, в соответствии с утвержденным индивидуальным графиком, организует проведение квалификационных испытаний для педагогических работников, </w:t>
      </w:r>
      <w:r w:rsidR="00FA7A75">
        <w:rPr>
          <w:bCs/>
          <w:sz w:val="28"/>
          <w:szCs w:val="28"/>
        </w:rPr>
        <w:t>аттестуемых</w:t>
      </w:r>
      <w:r>
        <w:rPr>
          <w:bCs/>
          <w:sz w:val="28"/>
          <w:szCs w:val="28"/>
        </w:rPr>
        <w:t xml:space="preserve"> с целью соответствия </w:t>
      </w:r>
      <w:r w:rsidR="00FA7A75">
        <w:rPr>
          <w:bCs/>
          <w:sz w:val="28"/>
          <w:szCs w:val="28"/>
        </w:rPr>
        <w:t xml:space="preserve">их </w:t>
      </w:r>
      <w:r>
        <w:rPr>
          <w:bCs/>
          <w:sz w:val="28"/>
          <w:szCs w:val="28"/>
        </w:rPr>
        <w:t>занимаемой должности</w:t>
      </w:r>
      <w:r w:rsidR="00FA7A75">
        <w:rPr>
          <w:bCs/>
          <w:sz w:val="28"/>
          <w:szCs w:val="28"/>
        </w:rPr>
        <w:t xml:space="preserve"> в зависимости от выбранной модели аттестации.</w:t>
      </w:r>
      <w:r>
        <w:rPr>
          <w:bCs/>
          <w:sz w:val="28"/>
          <w:szCs w:val="28"/>
        </w:rPr>
        <w:t xml:space="preserve"> </w:t>
      </w:r>
      <w:r w:rsidR="00D80392" w:rsidRPr="00A2384E">
        <w:rPr>
          <w:bCs/>
          <w:sz w:val="28"/>
          <w:szCs w:val="28"/>
        </w:rPr>
        <w:t xml:space="preserve"> </w:t>
      </w:r>
    </w:p>
    <w:p w:rsidR="0015623D" w:rsidRPr="0015623D" w:rsidRDefault="005A1048" w:rsidP="0015623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</w:t>
      </w:r>
      <w:r w:rsidR="0015623D">
        <w:rPr>
          <w:bCs/>
          <w:sz w:val="28"/>
          <w:szCs w:val="28"/>
        </w:rPr>
        <w:t xml:space="preserve">. </w:t>
      </w:r>
      <w:r w:rsidR="0015623D" w:rsidRPr="0015623D">
        <w:rPr>
          <w:bCs/>
          <w:sz w:val="28"/>
          <w:szCs w:val="28"/>
        </w:rPr>
        <w:t>Работники, осуществляющие экспертизу профессиональной деятельности аттестуемого, должны отвечать следующим требованиям:</w:t>
      </w:r>
    </w:p>
    <w:p w:rsidR="0015623D" w:rsidRPr="0015623D" w:rsidRDefault="0015623D" w:rsidP="0015623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15623D">
        <w:rPr>
          <w:bCs/>
          <w:sz w:val="28"/>
          <w:szCs w:val="28"/>
        </w:rPr>
        <w:t>иметь высшее профессиональное образование;</w:t>
      </w:r>
    </w:p>
    <w:p w:rsidR="0015623D" w:rsidRPr="0015623D" w:rsidRDefault="0015623D" w:rsidP="0015623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15623D">
        <w:rPr>
          <w:bCs/>
          <w:sz w:val="28"/>
          <w:szCs w:val="28"/>
        </w:rPr>
        <w:t>иметь стаж педагогической работы не менее пяти лет;</w:t>
      </w:r>
    </w:p>
    <w:p w:rsidR="0015623D" w:rsidRPr="0015623D" w:rsidRDefault="0015623D" w:rsidP="0015623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15623D">
        <w:rPr>
          <w:bCs/>
          <w:sz w:val="28"/>
          <w:szCs w:val="28"/>
        </w:rPr>
        <w:t>иметь квалификационную категорию не ниже категории, заявленной аттестуемым педагогическим работником.</w:t>
      </w:r>
    </w:p>
    <w:p w:rsidR="0015623D" w:rsidRPr="0015623D" w:rsidRDefault="005A1048" w:rsidP="0015623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68</w:t>
      </w:r>
      <w:r w:rsidR="0015623D">
        <w:rPr>
          <w:bCs/>
          <w:sz w:val="28"/>
          <w:szCs w:val="28"/>
        </w:rPr>
        <w:t xml:space="preserve">. </w:t>
      </w:r>
      <w:r w:rsidR="0015623D" w:rsidRPr="0015623D">
        <w:rPr>
          <w:bCs/>
          <w:sz w:val="28"/>
          <w:szCs w:val="28"/>
        </w:rPr>
        <w:t>Деятельность членов экспертных групп и экспертных комиссий оплачивается на основании нормативно-правового акта министерства образования.</w:t>
      </w:r>
    </w:p>
    <w:p w:rsidR="0015623D" w:rsidRPr="0015623D" w:rsidRDefault="005A1048" w:rsidP="0015623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69</w:t>
      </w:r>
      <w:r w:rsidR="0015623D" w:rsidRPr="0015623D">
        <w:rPr>
          <w:bCs/>
          <w:sz w:val="28"/>
          <w:szCs w:val="28"/>
        </w:rPr>
        <w:t>.</w:t>
      </w:r>
      <w:r w:rsidR="00EA0976">
        <w:rPr>
          <w:bCs/>
          <w:sz w:val="28"/>
          <w:szCs w:val="28"/>
        </w:rPr>
        <w:t xml:space="preserve"> </w:t>
      </w:r>
      <w:r w:rsidR="0015623D" w:rsidRPr="0015623D">
        <w:rPr>
          <w:bCs/>
          <w:sz w:val="28"/>
          <w:szCs w:val="28"/>
        </w:rPr>
        <w:t xml:space="preserve">Направления аттестационной экспертизы при установлении соответствия уровня квалификации педагогического работника требованиям, предъявляемым к первой (высшей) квалификационной категории указаны в приложении № </w:t>
      </w:r>
      <w:r w:rsidR="0035262B">
        <w:rPr>
          <w:bCs/>
          <w:sz w:val="28"/>
          <w:szCs w:val="28"/>
        </w:rPr>
        <w:t>8</w:t>
      </w:r>
      <w:r w:rsidR="0015623D" w:rsidRPr="0015623D">
        <w:rPr>
          <w:bCs/>
          <w:sz w:val="28"/>
          <w:szCs w:val="28"/>
        </w:rPr>
        <w:t xml:space="preserve"> настоящего регламента. </w:t>
      </w:r>
    </w:p>
    <w:p w:rsidR="0015623D" w:rsidRPr="0015623D" w:rsidRDefault="0015623D" w:rsidP="0015623D">
      <w:pPr>
        <w:ind w:firstLine="709"/>
        <w:jc w:val="both"/>
        <w:rPr>
          <w:bCs/>
          <w:sz w:val="28"/>
          <w:szCs w:val="28"/>
        </w:rPr>
      </w:pPr>
      <w:r w:rsidRPr="0015623D">
        <w:rPr>
          <w:bCs/>
          <w:sz w:val="28"/>
          <w:szCs w:val="28"/>
        </w:rPr>
        <w:t xml:space="preserve">С целью осуществления всестороннего анализа педагогической деятельности экспертные группы проводят экспертную оценку с применением КИМ. С целью определения уровня владения современными образовательными технологиями, компетентности в области обеспечения информационной основы деятельности, экспертная оценка проводится в дистанционном режиме. </w:t>
      </w:r>
    </w:p>
    <w:p w:rsidR="00E92C1B" w:rsidRDefault="005A1048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70</w:t>
      </w:r>
      <w:r w:rsidR="001E7720" w:rsidRPr="001E7720">
        <w:rPr>
          <w:bCs/>
          <w:sz w:val="28"/>
          <w:szCs w:val="28"/>
        </w:rPr>
        <w:t>.</w:t>
      </w:r>
      <w:r w:rsidR="0015623D">
        <w:rPr>
          <w:bCs/>
          <w:sz w:val="28"/>
          <w:szCs w:val="28"/>
        </w:rPr>
        <w:t xml:space="preserve"> </w:t>
      </w:r>
      <w:r w:rsidR="001C3D11" w:rsidRPr="0033476E">
        <w:rPr>
          <w:bCs/>
          <w:sz w:val="28"/>
          <w:szCs w:val="28"/>
        </w:rPr>
        <w:t>С</w:t>
      </w:r>
      <w:r w:rsidR="00921FAC" w:rsidRPr="0033476E">
        <w:rPr>
          <w:bCs/>
          <w:sz w:val="28"/>
          <w:szCs w:val="28"/>
        </w:rPr>
        <w:t xml:space="preserve">о дня </w:t>
      </w:r>
      <w:r w:rsidR="00B46BCF" w:rsidRPr="0033476E">
        <w:rPr>
          <w:bCs/>
          <w:sz w:val="28"/>
          <w:szCs w:val="28"/>
        </w:rPr>
        <w:t>проведения</w:t>
      </w:r>
      <w:r w:rsidR="00B46BCF">
        <w:rPr>
          <w:bCs/>
          <w:sz w:val="28"/>
          <w:szCs w:val="28"/>
        </w:rPr>
        <w:t xml:space="preserve"> </w:t>
      </w:r>
      <w:r w:rsidR="006D7F47" w:rsidRPr="00A2384E">
        <w:rPr>
          <w:bCs/>
          <w:sz w:val="28"/>
          <w:szCs w:val="28"/>
        </w:rPr>
        <w:t xml:space="preserve">внутренней экспертизы </w:t>
      </w:r>
      <w:r w:rsidR="006135F6">
        <w:rPr>
          <w:bCs/>
          <w:sz w:val="28"/>
          <w:szCs w:val="28"/>
        </w:rPr>
        <w:t>в течени</w:t>
      </w:r>
      <w:r w:rsidR="00B46BCF">
        <w:rPr>
          <w:bCs/>
          <w:sz w:val="28"/>
          <w:szCs w:val="28"/>
        </w:rPr>
        <w:t>е</w:t>
      </w:r>
      <w:r w:rsidR="006135F6">
        <w:rPr>
          <w:bCs/>
          <w:sz w:val="28"/>
          <w:szCs w:val="28"/>
        </w:rPr>
        <w:t xml:space="preserve"> пяти рабочих дней </w:t>
      </w:r>
      <w:r w:rsidR="00A1653D" w:rsidRPr="00A2384E">
        <w:rPr>
          <w:bCs/>
          <w:sz w:val="28"/>
          <w:szCs w:val="28"/>
        </w:rPr>
        <w:t>экспертная группа</w:t>
      </w:r>
      <w:r w:rsidR="003554AF">
        <w:rPr>
          <w:bCs/>
          <w:sz w:val="28"/>
          <w:szCs w:val="28"/>
        </w:rPr>
        <w:t>,</w:t>
      </w:r>
      <w:r w:rsidR="00E4120D" w:rsidRPr="00E4120D">
        <w:rPr>
          <w:bCs/>
          <w:sz w:val="28"/>
          <w:szCs w:val="28"/>
        </w:rPr>
        <w:t xml:space="preserve"> готовит </w:t>
      </w:r>
      <w:r w:rsidR="00B46BCF">
        <w:rPr>
          <w:bCs/>
          <w:sz w:val="28"/>
          <w:szCs w:val="28"/>
        </w:rPr>
        <w:t xml:space="preserve">и </w:t>
      </w:r>
      <w:r w:rsidR="007327A8" w:rsidRPr="00A2384E">
        <w:rPr>
          <w:bCs/>
          <w:sz w:val="28"/>
          <w:szCs w:val="28"/>
        </w:rPr>
        <w:t>направля</w:t>
      </w:r>
      <w:r w:rsidR="00B46BCF">
        <w:rPr>
          <w:bCs/>
          <w:sz w:val="28"/>
          <w:szCs w:val="28"/>
        </w:rPr>
        <w:t>ет</w:t>
      </w:r>
      <w:r w:rsidR="007327A8" w:rsidRPr="00A2384E">
        <w:rPr>
          <w:bCs/>
          <w:sz w:val="28"/>
          <w:szCs w:val="28"/>
        </w:rPr>
        <w:t xml:space="preserve"> в экспертную комиссию</w:t>
      </w:r>
      <w:r w:rsidR="007327A8" w:rsidRPr="00E4120D">
        <w:rPr>
          <w:bCs/>
          <w:sz w:val="28"/>
          <w:szCs w:val="28"/>
        </w:rPr>
        <w:t xml:space="preserve"> </w:t>
      </w:r>
      <w:r w:rsidR="00E4120D" w:rsidRPr="00E4120D">
        <w:rPr>
          <w:bCs/>
          <w:sz w:val="28"/>
          <w:szCs w:val="28"/>
        </w:rPr>
        <w:t>экспертное заключение (диагностическую карту, модельный паспорт), в котором отражает результаты соответствия (несоответствия) уровня квалификации аттестуемого работника требованиям, предъявляемым к первой (высшей) квалификационной категории. Экспертное заключение (диагностическая карта, модельный паспорт) входит в комплект аттестационных документов</w:t>
      </w:r>
      <w:r w:rsidR="003554AF" w:rsidRPr="003554AF">
        <w:rPr>
          <w:bCs/>
          <w:sz w:val="28"/>
          <w:szCs w:val="28"/>
        </w:rPr>
        <w:t xml:space="preserve"> </w:t>
      </w:r>
      <w:r w:rsidR="003554AF" w:rsidRPr="00A2384E">
        <w:rPr>
          <w:bCs/>
          <w:sz w:val="28"/>
          <w:szCs w:val="28"/>
        </w:rPr>
        <w:t xml:space="preserve">в зависимости от модели </w:t>
      </w:r>
      <w:r w:rsidR="00AD0560">
        <w:rPr>
          <w:bCs/>
          <w:sz w:val="28"/>
          <w:szCs w:val="28"/>
        </w:rPr>
        <w:t>аттестации</w:t>
      </w:r>
      <w:r w:rsidR="003554AF">
        <w:rPr>
          <w:bCs/>
          <w:sz w:val="28"/>
          <w:szCs w:val="28"/>
        </w:rPr>
        <w:t xml:space="preserve"> (приложение </w:t>
      </w:r>
      <w:r w:rsidR="001F1105">
        <w:rPr>
          <w:bCs/>
          <w:sz w:val="28"/>
          <w:szCs w:val="28"/>
        </w:rPr>
        <w:t xml:space="preserve">№ </w:t>
      </w:r>
      <w:r w:rsidR="0035262B">
        <w:rPr>
          <w:bCs/>
          <w:sz w:val="28"/>
          <w:szCs w:val="28"/>
        </w:rPr>
        <w:t>9</w:t>
      </w:r>
      <w:r w:rsidR="003554AF">
        <w:rPr>
          <w:bCs/>
          <w:sz w:val="28"/>
          <w:szCs w:val="28"/>
        </w:rPr>
        <w:t>)</w:t>
      </w:r>
      <w:r w:rsidR="00E92C1B" w:rsidRPr="00A2384E">
        <w:rPr>
          <w:bCs/>
          <w:sz w:val="28"/>
          <w:szCs w:val="28"/>
        </w:rPr>
        <w:t>.</w:t>
      </w:r>
      <w:r w:rsidR="006D7F47" w:rsidRPr="00A2384E">
        <w:rPr>
          <w:bCs/>
          <w:sz w:val="28"/>
          <w:szCs w:val="28"/>
        </w:rPr>
        <w:t xml:space="preserve"> </w:t>
      </w:r>
    </w:p>
    <w:p w:rsidR="0015623D" w:rsidRDefault="0015623D" w:rsidP="000441F1">
      <w:pPr>
        <w:ind w:firstLine="709"/>
        <w:jc w:val="both"/>
        <w:rPr>
          <w:bCs/>
          <w:sz w:val="28"/>
          <w:szCs w:val="28"/>
        </w:rPr>
      </w:pPr>
    </w:p>
    <w:p w:rsidR="001E7720" w:rsidRDefault="0015623D" w:rsidP="0015623D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r w:rsidR="009719E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. </w:t>
      </w:r>
      <w:r w:rsidRPr="0015623D">
        <w:rPr>
          <w:bCs/>
          <w:sz w:val="28"/>
          <w:szCs w:val="28"/>
        </w:rPr>
        <w:t>ПОДГОТОВКА ПАКЕТА ДОКУМЕНТОВ</w:t>
      </w:r>
    </w:p>
    <w:p w:rsidR="0015623D" w:rsidRPr="00A2384E" w:rsidRDefault="0015623D" w:rsidP="000441F1">
      <w:pPr>
        <w:ind w:firstLine="709"/>
        <w:jc w:val="both"/>
        <w:rPr>
          <w:bCs/>
          <w:sz w:val="28"/>
          <w:szCs w:val="28"/>
        </w:rPr>
      </w:pPr>
    </w:p>
    <w:p w:rsidR="006D7F47" w:rsidRPr="00A2384E" w:rsidRDefault="000961E7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</w:t>
      </w:r>
      <w:r w:rsidR="001E7720" w:rsidRPr="001E7720">
        <w:rPr>
          <w:bCs/>
          <w:sz w:val="28"/>
          <w:szCs w:val="28"/>
        </w:rPr>
        <w:t>.</w:t>
      </w:r>
      <w:r w:rsidR="00E92C1B" w:rsidRPr="00A2384E">
        <w:rPr>
          <w:bCs/>
          <w:sz w:val="28"/>
          <w:szCs w:val="28"/>
        </w:rPr>
        <w:t xml:space="preserve"> </w:t>
      </w:r>
      <w:r w:rsidR="00FA7A75">
        <w:rPr>
          <w:bCs/>
          <w:sz w:val="28"/>
          <w:szCs w:val="28"/>
        </w:rPr>
        <w:t>В соответствии с утвержденным индивидуальным графиком</w:t>
      </w:r>
      <w:r w:rsidR="00FA7A75" w:rsidRPr="00A2384E">
        <w:rPr>
          <w:bCs/>
          <w:sz w:val="28"/>
          <w:szCs w:val="28"/>
        </w:rPr>
        <w:t xml:space="preserve"> </w:t>
      </w:r>
      <w:r w:rsidR="00FA7A75">
        <w:rPr>
          <w:bCs/>
          <w:sz w:val="28"/>
          <w:szCs w:val="28"/>
        </w:rPr>
        <w:t>э</w:t>
      </w:r>
      <w:r w:rsidR="00A1653D" w:rsidRPr="00A2384E">
        <w:rPr>
          <w:bCs/>
          <w:sz w:val="28"/>
          <w:szCs w:val="28"/>
        </w:rPr>
        <w:t>кспертная комиссия формирует</w:t>
      </w:r>
      <w:r w:rsidR="006D7F47" w:rsidRPr="00A2384E">
        <w:rPr>
          <w:bCs/>
          <w:sz w:val="28"/>
          <w:szCs w:val="28"/>
        </w:rPr>
        <w:t xml:space="preserve"> </w:t>
      </w:r>
      <w:r w:rsidR="00E82F05" w:rsidRPr="00A2384E">
        <w:rPr>
          <w:bCs/>
          <w:sz w:val="28"/>
          <w:szCs w:val="28"/>
        </w:rPr>
        <w:t xml:space="preserve">комплект </w:t>
      </w:r>
      <w:r w:rsidR="006D7F47" w:rsidRPr="00A2384E">
        <w:rPr>
          <w:bCs/>
          <w:sz w:val="28"/>
          <w:szCs w:val="28"/>
        </w:rPr>
        <w:t xml:space="preserve">аттестационных </w:t>
      </w:r>
      <w:r w:rsidR="00A1653D" w:rsidRPr="00A2384E">
        <w:rPr>
          <w:bCs/>
          <w:sz w:val="28"/>
          <w:szCs w:val="28"/>
        </w:rPr>
        <w:t xml:space="preserve">и сопроводительных </w:t>
      </w:r>
      <w:r w:rsidR="006D7F47" w:rsidRPr="00A2384E">
        <w:rPr>
          <w:bCs/>
          <w:sz w:val="28"/>
          <w:szCs w:val="28"/>
        </w:rPr>
        <w:t>докуме</w:t>
      </w:r>
      <w:r w:rsidR="006D7F47" w:rsidRPr="00A2384E">
        <w:rPr>
          <w:bCs/>
          <w:sz w:val="28"/>
          <w:szCs w:val="28"/>
        </w:rPr>
        <w:t>н</w:t>
      </w:r>
      <w:r w:rsidR="006D7F47" w:rsidRPr="00A2384E">
        <w:rPr>
          <w:bCs/>
          <w:sz w:val="28"/>
          <w:szCs w:val="28"/>
        </w:rPr>
        <w:t xml:space="preserve">тов. </w:t>
      </w:r>
      <w:r w:rsidR="00FA7A75">
        <w:rPr>
          <w:bCs/>
          <w:sz w:val="28"/>
          <w:szCs w:val="28"/>
        </w:rPr>
        <w:t>С</w:t>
      </w:r>
      <w:r w:rsidR="00E92C1B" w:rsidRPr="00A2384E">
        <w:rPr>
          <w:bCs/>
          <w:sz w:val="28"/>
          <w:szCs w:val="28"/>
        </w:rPr>
        <w:t xml:space="preserve">екретарь </w:t>
      </w:r>
      <w:r w:rsidR="006D7F47" w:rsidRPr="00A2384E">
        <w:rPr>
          <w:bCs/>
          <w:sz w:val="28"/>
          <w:szCs w:val="28"/>
        </w:rPr>
        <w:t>экспертн</w:t>
      </w:r>
      <w:r w:rsidR="00E92C1B" w:rsidRPr="00A2384E">
        <w:rPr>
          <w:bCs/>
          <w:sz w:val="28"/>
          <w:szCs w:val="28"/>
        </w:rPr>
        <w:t>ой</w:t>
      </w:r>
      <w:r w:rsidR="006D7F47" w:rsidRPr="00A2384E">
        <w:rPr>
          <w:bCs/>
          <w:sz w:val="28"/>
          <w:szCs w:val="28"/>
        </w:rPr>
        <w:t xml:space="preserve"> комиссии направля</w:t>
      </w:r>
      <w:r w:rsidR="00E92C1B" w:rsidRPr="00A2384E">
        <w:rPr>
          <w:bCs/>
          <w:sz w:val="28"/>
          <w:szCs w:val="28"/>
        </w:rPr>
        <w:t>е</w:t>
      </w:r>
      <w:r w:rsidR="006D7F47" w:rsidRPr="00A2384E">
        <w:rPr>
          <w:bCs/>
          <w:sz w:val="28"/>
          <w:szCs w:val="28"/>
        </w:rPr>
        <w:t xml:space="preserve">т </w:t>
      </w:r>
      <w:r w:rsidR="00E82F05" w:rsidRPr="00A2384E">
        <w:rPr>
          <w:bCs/>
          <w:sz w:val="28"/>
          <w:szCs w:val="28"/>
        </w:rPr>
        <w:t>комплект</w:t>
      </w:r>
      <w:r w:rsidR="006D7F47" w:rsidRPr="00A2384E">
        <w:rPr>
          <w:bCs/>
          <w:sz w:val="28"/>
          <w:szCs w:val="28"/>
        </w:rPr>
        <w:t xml:space="preserve"> аттестационных и сопр</w:t>
      </w:r>
      <w:r w:rsidR="006D7F47" w:rsidRPr="00A2384E">
        <w:rPr>
          <w:bCs/>
          <w:sz w:val="28"/>
          <w:szCs w:val="28"/>
        </w:rPr>
        <w:t>о</w:t>
      </w:r>
      <w:r w:rsidR="006D7F47" w:rsidRPr="00A2384E">
        <w:rPr>
          <w:bCs/>
          <w:sz w:val="28"/>
          <w:szCs w:val="28"/>
        </w:rPr>
        <w:t>водительных документов</w:t>
      </w:r>
      <w:r w:rsidR="006D7F47" w:rsidRPr="00A2384E">
        <w:rPr>
          <w:b/>
          <w:bCs/>
          <w:sz w:val="28"/>
          <w:szCs w:val="28"/>
        </w:rPr>
        <w:t xml:space="preserve"> </w:t>
      </w:r>
      <w:r w:rsidR="00D83766" w:rsidRPr="00A2384E">
        <w:rPr>
          <w:bCs/>
          <w:sz w:val="28"/>
          <w:szCs w:val="28"/>
        </w:rPr>
        <w:t>оператору не позднее пятнадцатого</w:t>
      </w:r>
      <w:r w:rsidR="006D7F47" w:rsidRPr="00A2384E">
        <w:rPr>
          <w:bCs/>
          <w:sz w:val="28"/>
          <w:szCs w:val="28"/>
        </w:rPr>
        <w:t xml:space="preserve"> числа каждого месяца для проведения внешней эк</w:t>
      </w:r>
      <w:r w:rsidR="006D7F47" w:rsidRPr="00A2384E">
        <w:rPr>
          <w:bCs/>
          <w:sz w:val="28"/>
          <w:szCs w:val="28"/>
        </w:rPr>
        <w:t>с</w:t>
      </w:r>
      <w:r w:rsidR="006D7F47" w:rsidRPr="00A2384E">
        <w:rPr>
          <w:bCs/>
          <w:sz w:val="28"/>
          <w:szCs w:val="28"/>
        </w:rPr>
        <w:t>пертизы.</w:t>
      </w:r>
    </w:p>
    <w:p w:rsidR="00E4120D" w:rsidRPr="00E4120D" w:rsidRDefault="000961E7" w:rsidP="00E4120D">
      <w:pPr>
        <w:pStyle w:val="aff1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72</w:t>
      </w:r>
      <w:r w:rsidR="0015623D" w:rsidRPr="0015623D">
        <w:rPr>
          <w:rFonts w:ascii="Times New Roman" w:hAnsi="Times New Roman"/>
          <w:bCs/>
          <w:sz w:val="28"/>
          <w:szCs w:val="28"/>
        </w:rPr>
        <w:t>.</w:t>
      </w:r>
      <w:r w:rsidR="006D7F47" w:rsidRPr="00446E24">
        <w:rPr>
          <w:rFonts w:ascii="Times New Roman" w:hAnsi="Times New Roman"/>
          <w:bCs/>
          <w:sz w:val="28"/>
          <w:szCs w:val="28"/>
        </w:rPr>
        <w:t xml:space="preserve"> </w:t>
      </w:r>
      <w:r w:rsidR="00FA7A75">
        <w:rPr>
          <w:rFonts w:ascii="Times New Roman" w:hAnsi="Times New Roman"/>
          <w:bCs/>
          <w:sz w:val="28"/>
          <w:szCs w:val="28"/>
        </w:rPr>
        <w:t xml:space="preserve">В </w:t>
      </w:r>
      <w:r w:rsidR="00FA7A75" w:rsidRPr="00FA7A75">
        <w:rPr>
          <w:rFonts w:ascii="Times New Roman" w:hAnsi="Times New Roman"/>
          <w:bCs/>
          <w:sz w:val="28"/>
          <w:szCs w:val="28"/>
        </w:rPr>
        <w:t>соответствии с утвержденным индивидуальным графиком</w:t>
      </w:r>
      <w:r w:rsidR="00FA7A75">
        <w:rPr>
          <w:rFonts w:ascii="Times New Roman" w:hAnsi="Times New Roman"/>
          <w:bCs/>
          <w:sz w:val="28"/>
          <w:szCs w:val="28"/>
        </w:rPr>
        <w:t xml:space="preserve"> оператор проводит внешнюю </w:t>
      </w:r>
      <w:r w:rsidR="00E4120D">
        <w:rPr>
          <w:rFonts w:ascii="Times New Roman" w:hAnsi="Times New Roman"/>
          <w:bCs/>
          <w:sz w:val="28"/>
          <w:szCs w:val="28"/>
        </w:rPr>
        <w:t>экспертизу</w:t>
      </w:r>
      <w:r w:rsidR="00E4120D" w:rsidRPr="00E4120D">
        <w:rPr>
          <w:rFonts w:ascii="Times New Roman" w:hAnsi="Times New Roman"/>
          <w:bCs/>
          <w:sz w:val="28"/>
          <w:szCs w:val="28"/>
        </w:rPr>
        <w:t xml:space="preserve">: </w:t>
      </w:r>
    </w:p>
    <w:p w:rsidR="00E4120D" w:rsidRPr="00E4120D" w:rsidRDefault="00E4120D" w:rsidP="00E4120D">
      <w:pPr>
        <w:pStyle w:val="aff1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а) </w:t>
      </w:r>
      <w:r w:rsidRPr="00E4120D">
        <w:rPr>
          <w:rFonts w:ascii="Times New Roman" w:hAnsi="Times New Roman"/>
          <w:bCs/>
          <w:sz w:val="28"/>
          <w:szCs w:val="28"/>
        </w:rPr>
        <w:t>оператор анализирует полный комплект аттестационных документов;</w:t>
      </w:r>
    </w:p>
    <w:p w:rsidR="00E4120D" w:rsidRDefault="00E4120D" w:rsidP="00E4120D">
      <w:pPr>
        <w:pStyle w:val="aff1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</w:t>
      </w:r>
      <w:r w:rsidRPr="00E4120D">
        <w:rPr>
          <w:rFonts w:ascii="Times New Roman" w:hAnsi="Times New Roman"/>
          <w:bCs/>
          <w:sz w:val="28"/>
          <w:szCs w:val="28"/>
        </w:rPr>
        <w:t>экспертная комиссия оператора анализирует результаты профессиональной деятельности и устанавливает соответствие результатов аттестационных экспертиз требованиям, предъявляемым к первой (высшей) квалификационной категории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711C68" w:rsidRDefault="006D7F47" w:rsidP="00E4120D">
      <w:pPr>
        <w:pStyle w:val="aff1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446E24">
        <w:rPr>
          <w:rFonts w:ascii="Times New Roman" w:hAnsi="Times New Roman"/>
          <w:bCs/>
          <w:sz w:val="28"/>
          <w:szCs w:val="28"/>
        </w:rPr>
        <w:t>По результатам внешней эк</w:t>
      </w:r>
      <w:r w:rsidR="008F3B86" w:rsidRPr="00446E24">
        <w:rPr>
          <w:rFonts w:ascii="Times New Roman" w:hAnsi="Times New Roman"/>
          <w:bCs/>
          <w:sz w:val="28"/>
          <w:szCs w:val="28"/>
        </w:rPr>
        <w:t>спертизы оператор в срок до десятого</w:t>
      </w:r>
      <w:r w:rsidRPr="00446E24">
        <w:rPr>
          <w:rFonts w:ascii="Times New Roman" w:hAnsi="Times New Roman"/>
          <w:bCs/>
          <w:sz w:val="28"/>
          <w:szCs w:val="28"/>
        </w:rPr>
        <w:t xml:space="preserve"> числа последующего месяца </w:t>
      </w:r>
      <w:r w:rsidRPr="00042BE8">
        <w:rPr>
          <w:rFonts w:ascii="Times New Roman" w:hAnsi="Times New Roman"/>
          <w:bCs/>
          <w:sz w:val="28"/>
          <w:szCs w:val="28"/>
        </w:rPr>
        <w:t>готовит представление</w:t>
      </w:r>
      <w:r w:rsidR="00AD0560" w:rsidRPr="00042BE8">
        <w:rPr>
          <w:rFonts w:ascii="Times New Roman" w:hAnsi="Times New Roman"/>
          <w:bCs/>
          <w:sz w:val="28"/>
          <w:szCs w:val="28"/>
        </w:rPr>
        <w:t xml:space="preserve"> о</w:t>
      </w:r>
      <w:r w:rsidR="00042BE8">
        <w:rPr>
          <w:rFonts w:ascii="Times New Roman" w:hAnsi="Times New Roman"/>
          <w:bCs/>
          <w:sz w:val="28"/>
          <w:szCs w:val="28"/>
        </w:rPr>
        <w:t xml:space="preserve"> предварительных результатах аттестации</w:t>
      </w:r>
      <w:r w:rsidRPr="00042BE8">
        <w:rPr>
          <w:rFonts w:ascii="Times New Roman" w:hAnsi="Times New Roman"/>
          <w:bCs/>
          <w:sz w:val="28"/>
          <w:szCs w:val="28"/>
        </w:rPr>
        <w:t>.</w:t>
      </w:r>
      <w:r w:rsidR="00711C68" w:rsidRPr="00446E24">
        <w:rPr>
          <w:rFonts w:ascii="Times New Roman" w:hAnsi="Times New Roman"/>
        </w:rPr>
        <w:t xml:space="preserve"> </w:t>
      </w:r>
    </w:p>
    <w:p w:rsidR="00E4120D" w:rsidRDefault="00E4120D" w:rsidP="00E4120D">
      <w:pPr>
        <w:pStyle w:val="aff1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4120D" w:rsidRPr="00E4120D" w:rsidRDefault="009719E7" w:rsidP="00E4120D">
      <w:pPr>
        <w:pStyle w:val="aff1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719E7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21. </w:t>
      </w:r>
      <w:r w:rsidR="00E4120D" w:rsidRPr="00E4120D">
        <w:rPr>
          <w:rFonts w:ascii="Times New Roman" w:hAnsi="Times New Roman"/>
          <w:sz w:val="28"/>
          <w:szCs w:val="28"/>
        </w:rPr>
        <w:t>ЗАСЕДАНИЕ АТТЕСТАЦИОННОЙ КОМИССИИ</w:t>
      </w:r>
    </w:p>
    <w:p w:rsidR="00E4120D" w:rsidRPr="00446E24" w:rsidRDefault="00E4120D" w:rsidP="00E4120D">
      <w:pPr>
        <w:pStyle w:val="aff1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D7F47" w:rsidRPr="0015623D" w:rsidRDefault="00E4120D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0961E7">
        <w:rPr>
          <w:bCs/>
          <w:sz w:val="28"/>
          <w:szCs w:val="28"/>
        </w:rPr>
        <w:t>3</w:t>
      </w:r>
      <w:r w:rsidR="0015623D">
        <w:rPr>
          <w:bCs/>
          <w:sz w:val="28"/>
          <w:szCs w:val="28"/>
        </w:rPr>
        <w:t>.</w:t>
      </w:r>
      <w:r w:rsidR="00784F33" w:rsidRPr="0015623D">
        <w:rPr>
          <w:bCs/>
          <w:sz w:val="28"/>
          <w:szCs w:val="28"/>
        </w:rPr>
        <w:t xml:space="preserve"> </w:t>
      </w:r>
      <w:r w:rsidR="002A2C44" w:rsidRPr="0015623D">
        <w:rPr>
          <w:bCs/>
          <w:sz w:val="28"/>
          <w:szCs w:val="28"/>
        </w:rPr>
        <w:t>Оператор в срок до пятнадцатого</w:t>
      </w:r>
      <w:r w:rsidR="006D7F47" w:rsidRPr="0015623D">
        <w:rPr>
          <w:bCs/>
          <w:sz w:val="28"/>
          <w:szCs w:val="28"/>
        </w:rPr>
        <w:t xml:space="preserve"> числа </w:t>
      </w:r>
      <w:r w:rsidR="00237B00">
        <w:rPr>
          <w:bCs/>
          <w:sz w:val="28"/>
          <w:szCs w:val="28"/>
        </w:rPr>
        <w:t xml:space="preserve">каждого месяца </w:t>
      </w:r>
      <w:r w:rsidR="00DA01DD">
        <w:rPr>
          <w:bCs/>
          <w:sz w:val="28"/>
          <w:szCs w:val="28"/>
        </w:rPr>
        <w:t>готовит</w:t>
      </w:r>
      <w:r w:rsidR="006D7F47" w:rsidRPr="0015623D">
        <w:rPr>
          <w:bCs/>
          <w:sz w:val="28"/>
          <w:szCs w:val="28"/>
        </w:rPr>
        <w:t xml:space="preserve"> проект распоряжения </w:t>
      </w:r>
      <w:r w:rsidR="00E92C1B" w:rsidRPr="0015623D">
        <w:rPr>
          <w:bCs/>
          <w:sz w:val="28"/>
          <w:szCs w:val="28"/>
        </w:rPr>
        <w:t>министерства образования</w:t>
      </w:r>
      <w:r w:rsidR="009F09FE" w:rsidRPr="0015623D">
        <w:rPr>
          <w:bCs/>
          <w:sz w:val="28"/>
          <w:szCs w:val="28"/>
        </w:rPr>
        <w:t xml:space="preserve"> </w:t>
      </w:r>
      <w:r w:rsidR="00042BE8" w:rsidRPr="0015623D">
        <w:rPr>
          <w:bCs/>
          <w:sz w:val="28"/>
          <w:szCs w:val="28"/>
        </w:rPr>
        <w:t>о результатах аттестации</w:t>
      </w:r>
      <w:r w:rsidR="00AD0560" w:rsidRPr="0015623D">
        <w:rPr>
          <w:bCs/>
          <w:sz w:val="28"/>
          <w:szCs w:val="28"/>
        </w:rPr>
        <w:t xml:space="preserve"> </w:t>
      </w:r>
      <w:r w:rsidR="006D7F47" w:rsidRPr="0015623D">
        <w:rPr>
          <w:bCs/>
          <w:sz w:val="28"/>
          <w:szCs w:val="28"/>
        </w:rPr>
        <w:t>и направляет для</w:t>
      </w:r>
      <w:r w:rsidR="002A2C44" w:rsidRPr="0015623D">
        <w:rPr>
          <w:bCs/>
          <w:sz w:val="28"/>
          <w:szCs w:val="28"/>
        </w:rPr>
        <w:t xml:space="preserve"> рассмотрения в аттестационную комиссию</w:t>
      </w:r>
      <w:r w:rsidR="006D7F47" w:rsidRPr="0015623D">
        <w:rPr>
          <w:bCs/>
          <w:sz w:val="28"/>
          <w:szCs w:val="28"/>
        </w:rPr>
        <w:t xml:space="preserve">. </w:t>
      </w:r>
    </w:p>
    <w:p w:rsidR="00795EB5" w:rsidRDefault="00E4120D" w:rsidP="000441F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</w:t>
      </w:r>
      <w:r w:rsidR="000961E7">
        <w:rPr>
          <w:bCs/>
          <w:sz w:val="28"/>
          <w:szCs w:val="28"/>
        </w:rPr>
        <w:t>4</w:t>
      </w:r>
      <w:r w:rsidR="0015623D">
        <w:rPr>
          <w:bCs/>
          <w:sz w:val="28"/>
          <w:szCs w:val="28"/>
        </w:rPr>
        <w:t xml:space="preserve">. </w:t>
      </w:r>
      <w:r w:rsidR="00795EB5" w:rsidRPr="0015623D">
        <w:rPr>
          <w:bCs/>
          <w:sz w:val="28"/>
          <w:szCs w:val="28"/>
        </w:rPr>
        <w:t xml:space="preserve">Аттестационная комиссия в </w:t>
      </w:r>
      <w:r w:rsidR="002020FE" w:rsidRPr="0015623D">
        <w:rPr>
          <w:bCs/>
          <w:sz w:val="28"/>
          <w:szCs w:val="28"/>
        </w:rPr>
        <w:t>последний четверг кажд</w:t>
      </w:r>
      <w:r w:rsidR="002020FE" w:rsidRPr="0015623D">
        <w:rPr>
          <w:bCs/>
          <w:sz w:val="28"/>
          <w:szCs w:val="28"/>
        </w:rPr>
        <w:t>о</w:t>
      </w:r>
      <w:r w:rsidR="002020FE" w:rsidRPr="0015623D">
        <w:rPr>
          <w:bCs/>
          <w:sz w:val="28"/>
          <w:szCs w:val="28"/>
        </w:rPr>
        <w:t>го месяца в 15.00 в министерстве образования</w:t>
      </w:r>
      <w:r w:rsidR="00795EB5" w:rsidRPr="0015623D">
        <w:rPr>
          <w:bCs/>
          <w:sz w:val="28"/>
          <w:szCs w:val="28"/>
        </w:rPr>
        <w:t xml:space="preserve"> проводит заседание и принимает решение о соответствии (несоо</w:t>
      </w:r>
      <w:r w:rsidR="00795EB5" w:rsidRPr="0015623D">
        <w:rPr>
          <w:bCs/>
          <w:sz w:val="28"/>
          <w:szCs w:val="28"/>
        </w:rPr>
        <w:t>т</w:t>
      </w:r>
      <w:r w:rsidR="00795EB5" w:rsidRPr="0015623D">
        <w:rPr>
          <w:bCs/>
          <w:sz w:val="28"/>
          <w:szCs w:val="28"/>
        </w:rPr>
        <w:t xml:space="preserve">ветствии) работника </w:t>
      </w:r>
      <w:r w:rsidR="003F309D" w:rsidRPr="0015623D">
        <w:rPr>
          <w:bCs/>
          <w:sz w:val="28"/>
          <w:szCs w:val="28"/>
        </w:rPr>
        <w:t>первой (высшей)</w:t>
      </w:r>
      <w:r w:rsidR="00795EB5" w:rsidRPr="0015623D">
        <w:rPr>
          <w:bCs/>
          <w:sz w:val="28"/>
          <w:szCs w:val="28"/>
        </w:rPr>
        <w:t xml:space="preserve"> квалификационной категории или занима</w:t>
      </w:r>
      <w:r w:rsidR="00795EB5" w:rsidRPr="0015623D">
        <w:rPr>
          <w:bCs/>
          <w:sz w:val="28"/>
          <w:szCs w:val="28"/>
        </w:rPr>
        <w:t>е</w:t>
      </w:r>
      <w:r w:rsidR="00795EB5" w:rsidRPr="0015623D">
        <w:rPr>
          <w:bCs/>
          <w:sz w:val="28"/>
          <w:szCs w:val="28"/>
        </w:rPr>
        <w:t xml:space="preserve">мой должности. </w:t>
      </w:r>
      <w:r w:rsidR="004D6387">
        <w:rPr>
          <w:bCs/>
          <w:sz w:val="28"/>
          <w:szCs w:val="28"/>
        </w:rPr>
        <w:t xml:space="preserve">В </w:t>
      </w:r>
      <w:r w:rsidR="004D6387" w:rsidRPr="0033476E">
        <w:rPr>
          <w:bCs/>
          <w:sz w:val="28"/>
          <w:szCs w:val="28"/>
        </w:rPr>
        <w:t>день проведения заседания решение</w:t>
      </w:r>
      <w:r w:rsidR="004D6387" w:rsidRPr="00A2384E">
        <w:rPr>
          <w:bCs/>
          <w:sz w:val="28"/>
          <w:szCs w:val="28"/>
        </w:rPr>
        <w:t xml:space="preserve"> аттестационной комиссии оформляется проток</w:t>
      </w:r>
      <w:r w:rsidR="004D6387" w:rsidRPr="00A2384E">
        <w:rPr>
          <w:bCs/>
          <w:sz w:val="28"/>
          <w:szCs w:val="28"/>
        </w:rPr>
        <w:t>о</w:t>
      </w:r>
      <w:r w:rsidR="004D6387" w:rsidRPr="00A2384E">
        <w:rPr>
          <w:bCs/>
          <w:sz w:val="28"/>
          <w:szCs w:val="28"/>
        </w:rPr>
        <w:t>лом</w:t>
      </w:r>
      <w:r w:rsidR="00422CC3" w:rsidRPr="00A2384E">
        <w:rPr>
          <w:bCs/>
          <w:sz w:val="28"/>
          <w:szCs w:val="28"/>
        </w:rPr>
        <w:t>.</w:t>
      </w:r>
      <w:r w:rsidR="00795EB5" w:rsidRPr="0015623D">
        <w:rPr>
          <w:bCs/>
          <w:sz w:val="28"/>
          <w:szCs w:val="28"/>
        </w:rPr>
        <w:t xml:space="preserve"> </w:t>
      </w:r>
    </w:p>
    <w:p w:rsidR="009719E7" w:rsidRDefault="009719E7" w:rsidP="009719E7">
      <w:pPr>
        <w:ind w:firstLine="709"/>
        <w:jc w:val="both"/>
        <w:rPr>
          <w:bCs/>
          <w:sz w:val="28"/>
          <w:szCs w:val="28"/>
        </w:rPr>
      </w:pPr>
    </w:p>
    <w:p w:rsidR="009719E7" w:rsidRPr="009719E7" w:rsidRDefault="009719E7" w:rsidP="009719E7">
      <w:pPr>
        <w:ind w:firstLine="709"/>
        <w:jc w:val="center"/>
        <w:rPr>
          <w:bCs/>
          <w:sz w:val="28"/>
          <w:szCs w:val="28"/>
        </w:rPr>
      </w:pPr>
      <w:r w:rsidRPr="009719E7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22. </w:t>
      </w:r>
      <w:r w:rsidRPr="009719E7">
        <w:rPr>
          <w:bCs/>
          <w:sz w:val="28"/>
          <w:szCs w:val="28"/>
        </w:rPr>
        <w:t>ПОДГОТОВКА РАСПОРЯЖЕНИЯ ПО ИТОГАМ ЗАСЕДАНИЯ АТТЕСТАЦИОННОЙ КОМИССИИ; ПОДГОТОВКА АТТЕСТАЦИОННОГО ЛИСТА</w:t>
      </w:r>
    </w:p>
    <w:p w:rsidR="009719E7" w:rsidRPr="0015623D" w:rsidRDefault="009719E7" w:rsidP="000441F1">
      <w:pPr>
        <w:ind w:firstLine="709"/>
        <w:jc w:val="both"/>
        <w:rPr>
          <w:bCs/>
          <w:sz w:val="28"/>
          <w:szCs w:val="28"/>
        </w:rPr>
      </w:pPr>
    </w:p>
    <w:p w:rsidR="00795EB5" w:rsidRPr="0033476E" w:rsidRDefault="0015623D" w:rsidP="000441F1">
      <w:pPr>
        <w:ind w:firstLine="709"/>
        <w:jc w:val="both"/>
        <w:rPr>
          <w:bCs/>
          <w:sz w:val="28"/>
          <w:szCs w:val="28"/>
        </w:rPr>
      </w:pPr>
      <w:r w:rsidRPr="004D6387">
        <w:rPr>
          <w:bCs/>
          <w:sz w:val="28"/>
          <w:szCs w:val="28"/>
        </w:rPr>
        <w:t>7</w:t>
      </w:r>
      <w:r w:rsidR="000961E7" w:rsidRPr="004D6387">
        <w:rPr>
          <w:bCs/>
          <w:sz w:val="28"/>
          <w:szCs w:val="28"/>
        </w:rPr>
        <w:t>5</w:t>
      </w:r>
      <w:r w:rsidRPr="004D6387">
        <w:rPr>
          <w:bCs/>
          <w:sz w:val="28"/>
          <w:szCs w:val="28"/>
        </w:rPr>
        <w:t>.</w:t>
      </w:r>
      <w:r w:rsidR="00784F33" w:rsidRPr="0015623D">
        <w:rPr>
          <w:bCs/>
          <w:sz w:val="28"/>
          <w:szCs w:val="28"/>
        </w:rPr>
        <w:t xml:space="preserve"> </w:t>
      </w:r>
      <w:r w:rsidR="00795EB5" w:rsidRPr="0015623D">
        <w:rPr>
          <w:bCs/>
          <w:sz w:val="28"/>
          <w:szCs w:val="28"/>
        </w:rPr>
        <w:t xml:space="preserve">Министерство образования в течение пяти </w:t>
      </w:r>
      <w:r w:rsidR="006F170D" w:rsidRPr="0015623D">
        <w:rPr>
          <w:bCs/>
          <w:sz w:val="28"/>
          <w:szCs w:val="28"/>
        </w:rPr>
        <w:t xml:space="preserve">рабочих </w:t>
      </w:r>
      <w:r w:rsidR="00795EB5" w:rsidRPr="0015623D">
        <w:rPr>
          <w:bCs/>
          <w:sz w:val="28"/>
          <w:szCs w:val="28"/>
        </w:rPr>
        <w:t xml:space="preserve">дней </w:t>
      </w:r>
      <w:r w:rsidR="00507F3A" w:rsidRPr="0033476E">
        <w:rPr>
          <w:bCs/>
          <w:sz w:val="28"/>
          <w:szCs w:val="28"/>
        </w:rPr>
        <w:t>со дня</w:t>
      </w:r>
      <w:r w:rsidR="00FA7A75" w:rsidRPr="0033476E">
        <w:rPr>
          <w:bCs/>
          <w:sz w:val="28"/>
          <w:szCs w:val="28"/>
        </w:rPr>
        <w:t xml:space="preserve"> заседания аттестационной комиссии </w:t>
      </w:r>
      <w:r w:rsidR="00795EB5" w:rsidRPr="0033476E">
        <w:rPr>
          <w:bCs/>
          <w:sz w:val="28"/>
          <w:szCs w:val="28"/>
        </w:rPr>
        <w:t>издает распоряжение о результатах аттестации</w:t>
      </w:r>
      <w:r w:rsidR="006F170D" w:rsidRPr="0033476E">
        <w:rPr>
          <w:bCs/>
          <w:sz w:val="28"/>
          <w:szCs w:val="28"/>
        </w:rPr>
        <w:t xml:space="preserve"> и направляет его оператору</w:t>
      </w:r>
      <w:r w:rsidR="00795EB5" w:rsidRPr="0033476E">
        <w:rPr>
          <w:bCs/>
          <w:sz w:val="28"/>
          <w:szCs w:val="28"/>
        </w:rPr>
        <w:t xml:space="preserve">.  </w:t>
      </w:r>
    </w:p>
    <w:p w:rsidR="00784F33" w:rsidRPr="0015623D" w:rsidRDefault="0015623D" w:rsidP="000441F1">
      <w:pPr>
        <w:ind w:firstLine="709"/>
        <w:jc w:val="both"/>
        <w:rPr>
          <w:bCs/>
          <w:sz w:val="28"/>
          <w:szCs w:val="28"/>
        </w:rPr>
      </w:pPr>
      <w:r w:rsidRPr="0033476E">
        <w:rPr>
          <w:bCs/>
          <w:sz w:val="28"/>
          <w:szCs w:val="28"/>
        </w:rPr>
        <w:t>7</w:t>
      </w:r>
      <w:r w:rsidR="000961E7" w:rsidRPr="0033476E">
        <w:rPr>
          <w:bCs/>
          <w:sz w:val="28"/>
          <w:szCs w:val="28"/>
        </w:rPr>
        <w:t>6</w:t>
      </w:r>
      <w:r w:rsidRPr="0033476E">
        <w:rPr>
          <w:bCs/>
          <w:sz w:val="28"/>
          <w:szCs w:val="28"/>
        </w:rPr>
        <w:t>.</w:t>
      </w:r>
      <w:r w:rsidR="00784F33" w:rsidRPr="0033476E">
        <w:rPr>
          <w:bCs/>
          <w:sz w:val="28"/>
          <w:szCs w:val="28"/>
        </w:rPr>
        <w:t xml:space="preserve"> Оператор </w:t>
      </w:r>
      <w:r w:rsidR="00FA7A75" w:rsidRPr="0033476E">
        <w:rPr>
          <w:bCs/>
          <w:sz w:val="28"/>
          <w:szCs w:val="28"/>
        </w:rPr>
        <w:t xml:space="preserve">в течение двух рабочих дней </w:t>
      </w:r>
      <w:r w:rsidR="00507F3A" w:rsidRPr="0033476E">
        <w:rPr>
          <w:bCs/>
          <w:sz w:val="28"/>
          <w:szCs w:val="28"/>
        </w:rPr>
        <w:t>со дня</w:t>
      </w:r>
      <w:r w:rsidR="00FA7A75" w:rsidRPr="0033476E">
        <w:rPr>
          <w:bCs/>
          <w:sz w:val="28"/>
          <w:szCs w:val="28"/>
        </w:rPr>
        <w:t xml:space="preserve"> п</w:t>
      </w:r>
      <w:r w:rsidR="00FA7A75" w:rsidRPr="0015623D">
        <w:rPr>
          <w:bCs/>
          <w:sz w:val="28"/>
          <w:szCs w:val="28"/>
        </w:rPr>
        <w:t xml:space="preserve">одписания распоряжения о результатах аттестации </w:t>
      </w:r>
      <w:r w:rsidR="006F170D" w:rsidRPr="0015623D">
        <w:rPr>
          <w:bCs/>
          <w:sz w:val="28"/>
          <w:szCs w:val="28"/>
        </w:rPr>
        <w:t xml:space="preserve">размещает </w:t>
      </w:r>
      <w:r w:rsidR="00FA7A75" w:rsidRPr="0015623D">
        <w:rPr>
          <w:bCs/>
          <w:sz w:val="28"/>
          <w:szCs w:val="28"/>
        </w:rPr>
        <w:t xml:space="preserve">его в </w:t>
      </w:r>
      <w:r w:rsidR="006F170D" w:rsidRPr="0015623D">
        <w:rPr>
          <w:bCs/>
          <w:sz w:val="28"/>
          <w:szCs w:val="28"/>
        </w:rPr>
        <w:t>отсканированно</w:t>
      </w:r>
      <w:r w:rsidR="00FA7A75" w:rsidRPr="0015623D">
        <w:rPr>
          <w:bCs/>
          <w:sz w:val="28"/>
          <w:szCs w:val="28"/>
        </w:rPr>
        <w:t>м</w:t>
      </w:r>
      <w:r w:rsidR="006F170D" w:rsidRPr="0015623D">
        <w:rPr>
          <w:bCs/>
          <w:sz w:val="28"/>
          <w:szCs w:val="28"/>
        </w:rPr>
        <w:t xml:space="preserve"> </w:t>
      </w:r>
      <w:r w:rsidR="00FA7A75" w:rsidRPr="0015623D">
        <w:rPr>
          <w:bCs/>
          <w:sz w:val="28"/>
          <w:szCs w:val="28"/>
        </w:rPr>
        <w:t>виде</w:t>
      </w:r>
      <w:r w:rsidR="00820BAC" w:rsidRPr="0015623D">
        <w:rPr>
          <w:bCs/>
          <w:sz w:val="28"/>
          <w:szCs w:val="28"/>
        </w:rPr>
        <w:t xml:space="preserve"> </w:t>
      </w:r>
      <w:r w:rsidR="00784F33" w:rsidRPr="0015623D">
        <w:rPr>
          <w:bCs/>
          <w:sz w:val="28"/>
          <w:szCs w:val="28"/>
        </w:rPr>
        <w:t>и з</w:t>
      </w:r>
      <w:r w:rsidR="00784F33" w:rsidRPr="0015623D">
        <w:rPr>
          <w:bCs/>
          <w:sz w:val="28"/>
          <w:szCs w:val="28"/>
        </w:rPr>
        <w:t>а</w:t>
      </w:r>
      <w:r w:rsidR="00784F33" w:rsidRPr="0015623D">
        <w:rPr>
          <w:bCs/>
          <w:sz w:val="28"/>
          <w:szCs w:val="28"/>
        </w:rPr>
        <w:t>полняет аттестационные листы</w:t>
      </w:r>
      <w:r w:rsidR="008361F5" w:rsidRPr="0015623D">
        <w:rPr>
          <w:bCs/>
          <w:sz w:val="28"/>
          <w:szCs w:val="28"/>
        </w:rPr>
        <w:t xml:space="preserve"> (приложение</w:t>
      </w:r>
      <w:r w:rsidR="001A3AA1" w:rsidRPr="0015623D">
        <w:rPr>
          <w:bCs/>
          <w:sz w:val="28"/>
          <w:szCs w:val="28"/>
        </w:rPr>
        <w:t xml:space="preserve"> №</w:t>
      </w:r>
      <w:r w:rsidR="0090458F" w:rsidRPr="0015623D">
        <w:rPr>
          <w:bCs/>
          <w:sz w:val="28"/>
          <w:szCs w:val="28"/>
        </w:rPr>
        <w:t xml:space="preserve"> </w:t>
      </w:r>
      <w:r w:rsidR="00BD67DC" w:rsidRPr="0015623D">
        <w:rPr>
          <w:bCs/>
          <w:sz w:val="28"/>
          <w:szCs w:val="28"/>
        </w:rPr>
        <w:t>10</w:t>
      </w:r>
      <w:r w:rsidR="001A3AA1" w:rsidRPr="0015623D">
        <w:rPr>
          <w:bCs/>
          <w:sz w:val="28"/>
          <w:szCs w:val="28"/>
        </w:rPr>
        <w:t>, 11</w:t>
      </w:r>
      <w:r w:rsidR="008361F5" w:rsidRPr="0015623D">
        <w:rPr>
          <w:bCs/>
          <w:sz w:val="28"/>
          <w:szCs w:val="28"/>
        </w:rPr>
        <w:t>)</w:t>
      </w:r>
      <w:r w:rsidR="00784F33" w:rsidRPr="0015623D">
        <w:rPr>
          <w:bCs/>
          <w:sz w:val="28"/>
          <w:szCs w:val="28"/>
        </w:rPr>
        <w:t>.</w:t>
      </w:r>
    </w:p>
    <w:p w:rsidR="009719E7" w:rsidRDefault="009719E7" w:rsidP="000441F1">
      <w:pPr>
        <w:ind w:firstLine="709"/>
        <w:jc w:val="both"/>
        <w:rPr>
          <w:bCs/>
          <w:sz w:val="28"/>
          <w:szCs w:val="28"/>
        </w:rPr>
      </w:pPr>
    </w:p>
    <w:p w:rsidR="009719E7" w:rsidRDefault="009719E7" w:rsidP="009719E7">
      <w:pPr>
        <w:ind w:firstLine="709"/>
        <w:jc w:val="center"/>
        <w:rPr>
          <w:bCs/>
          <w:sz w:val="28"/>
          <w:szCs w:val="28"/>
        </w:rPr>
      </w:pPr>
      <w:r w:rsidRPr="009719E7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23. </w:t>
      </w:r>
      <w:r w:rsidRPr="009719E7">
        <w:rPr>
          <w:bCs/>
          <w:sz w:val="28"/>
          <w:szCs w:val="28"/>
        </w:rPr>
        <w:t>ОЗНАКОМЛЕНИЕ С РЕЗУЛЬТАТАМИ АТТЕСТАЦИИ</w:t>
      </w:r>
    </w:p>
    <w:p w:rsidR="009719E7" w:rsidRDefault="009719E7" w:rsidP="000441F1">
      <w:pPr>
        <w:ind w:firstLine="709"/>
        <w:jc w:val="both"/>
        <w:rPr>
          <w:bCs/>
          <w:sz w:val="28"/>
          <w:szCs w:val="28"/>
        </w:rPr>
      </w:pPr>
    </w:p>
    <w:p w:rsidR="009F09FE" w:rsidRPr="00144C4F" w:rsidRDefault="0015623D" w:rsidP="000441F1">
      <w:pPr>
        <w:ind w:firstLine="709"/>
        <w:jc w:val="both"/>
      </w:pPr>
      <w:r>
        <w:rPr>
          <w:bCs/>
          <w:sz w:val="28"/>
          <w:szCs w:val="28"/>
        </w:rPr>
        <w:t>7</w:t>
      </w:r>
      <w:r w:rsidR="000961E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144C4F" w:rsidRPr="0015623D">
        <w:rPr>
          <w:bCs/>
          <w:sz w:val="28"/>
          <w:szCs w:val="28"/>
        </w:rPr>
        <w:t xml:space="preserve"> </w:t>
      </w:r>
      <w:r w:rsidR="00144C4F" w:rsidRPr="00144C4F">
        <w:rPr>
          <w:bCs/>
          <w:sz w:val="28"/>
          <w:szCs w:val="28"/>
        </w:rPr>
        <w:t>Аттестационные листы и</w:t>
      </w:r>
      <w:r w:rsidR="00F97A10">
        <w:rPr>
          <w:bCs/>
          <w:sz w:val="28"/>
          <w:szCs w:val="28"/>
        </w:rPr>
        <w:t xml:space="preserve"> распоряжение о результатах аттестации направляются работодателю педагогического работника в срок не позднее 30 календарных дней с даты принятия решения аттестационной комиссии для ознакомления с ним работника под роспись и принятия решений в соответствии с Трудовым кодексом Российской Федерации</w:t>
      </w:r>
      <w:r w:rsidR="009F09FE" w:rsidRPr="00144C4F">
        <w:t>.</w:t>
      </w:r>
    </w:p>
    <w:p w:rsidR="00250E9F" w:rsidRPr="00A2384E" w:rsidRDefault="00250E9F" w:rsidP="000441F1">
      <w:pPr>
        <w:ind w:firstLine="709"/>
        <w:jc w:val="both"/>
        <w:rPr>
          <w:sz w:val="28"/>
          <w:szCs w:val="28"/>
        </w:rPr>
      </w:pPr>
    </w:p>
    <w:p w:rsidR="009719E7" w:rsidRDefault="009719E7" w:rsidP="009719E7">
      <w:pPr>
        <w:ind w:firstLine="709"/>
        <w:jc w:val="center"/>
        <w:rPr>
          <w:sz w:val="28"/>
          <w:szCs w:val="28"/>
        </w:rPr>
      </w:pPr>
      <w:r w:rsidRPr="00A049CE">
        <w:rPr>
          <w:sz w:val="28"/>
          <w:szCs w:val="28"/>
        </w:rPr>
        <w:t>Раздел IV. ФОРМЫ КОНТРОЛЯ ЗА ИСПОЛНЕНИЕМ АДМИНИСТРАТИВНОГО РЕГЛАМЕНТА</w:t>
      </w:r>
    </w:p>
    <w:p w:rsidR="009719E7" w:rsidRDefault="009719E7" w:rsidP="009719E7">
      <w:pPr>
        <w:ind w:firstLine="709"/>
        <w:jc w:val="center"/>
        <w:rPr>
          <w:b/>
          <w:sz w:val="28"/>
          <w:szCs w:val="28"/>
        </w:rPr>
      </w:pPr>
    </w:p>
    <w:p w:rsidR="009719E7" w:rsidRPr="00A049CE" w:rsidRDefault="009719E7" w:rsidP="009719E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Глава 24</w:t>
      </w:r>
      <w:r w:rsidRPr="00A049CE">
        <w:rPr>
          <w:sz w:val="28"/>
          <w:szCs w:val="28"/>
        </w:rPr>
        <w:t xml:space="preserve">. </w:t>
      </w:r>
      <w:r w:rsidRPr="005C7C7C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</w:t>
      </w:r>
      <w:r>
        <w:rPr>
          <w:sz w:val="28"/>
          <w:szCs w:val="28"/>
        </w:rPr>
        <w:t>ТИВНЫХ ПРАВОВЫХ АКТОВ, УСТАНАВЛИ</w:t>
      </w:r>
      <w:r w:rsidRPr="005C7C7C">
        <w:rPr>
          <w:sz w:val="28"/>
          <w:szCs w:val="28"/>
        </w:rPr>
        <w:t>ВАЮЩИХ ТРЕБОВАНИЯ К ПРЕДОСТАВЛЕНИЮ ГОСУДАРСТВЕННОЙ УСЛУГИ, А ТАКЖЕ ПРИНЯТИЕМ ИМИ РЕШЕНИЙ</w:t>
      </w:r>
    </w:p>
    <w:p w:rsidR="009719E7" w:rsidRPr="0059259A" w:rsidRDefault="009719E7" w:rsidP="009719E7">
      <w:pPr>
        <w:autoSpaceDE w:val="0"/>
        <w:autoSpaceDN w:val="0"/>
        <w:adjustRightInd w:val="0"/>
        <w:ind w:firstLine="709"/>
        <w:jc w:val="both"/>
      </w:pPr>
    </w:p>
    <w:p w:rsidR="009719E7" w:rsidRPr="00A049CE" w:rsidRDefault="009719E7" w:rsidP="009719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0961E7">
        <w:rPr>
          <w:sz w:val="28"/>
          <w:szCs w:val="28"/>
        </w:rPr>
        <w:t>8</w:t>
      </w:r>
      <w:r w:rsidRPr="00A049CE">
        <w:rPr>
          <w:sz w:val="28"/>
          <w:szCs w:val="28"/>
        </w:rPr>
        <w:t>. Основными задачами текущего контроля являются:</w:t>
      </w:r>
    </w:p>
    <w:p w:rsidR="009719E7" w:rsidRPr="00A049CE" w:rsidRDefault="009719E7" w:rsidP="009719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049CE">
        <w:rPr>
          <w:sz w:val="28"/>
          <w:szCs w:val="28"/>
        </w:rPr>
        <w:t>а) обеспечение своевременного и качественного предоставления государственной услуги;</w:t>
      </w:r>
    </w:p>
    <w:p w:rsidR="009719E7" w:rsidRPr="00A049CE" w:rsidRDefault="009719E7" w:rsidP="009719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049CE">
        <w:rPr>
          <w:sz w:val="28"/>
          <w:szCs w:val="28"/>
        </w:rPr>
        <w:t>б) выявление нарушений в сроках и качестве предоставления государственной услуги;</w:t>
      </w:r>
    </w:p>
    <w:p w:rsidR="009719E7" w:rsidRPr="00A049CE" w:rsidRDefault="009719E7" w:rsidP="009719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049CE">
        <w:rPr>
          <w:sz w:val="28"/>
          <w:szCs w:val="28"/>
        </w:rPr>
        <w:t>в) выявление и устранение причин и условий, способствующих ненадлежащему предоставлению государственной услуги;</w:t>
      </w:r>
    </w:p>
    <w:p w:rsidR="009719E7" w:rsidRPr="00A049CE" w:rsidRDefault="009719E7" w:rsidP="009719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049CE">
        <w:rPr>
          <w:sz w:val="28"/>
          <w:szCs w:val="28"/>
        </w:rPr>
        <w:t>г) принятие мер по надлежащему предоставлению государственной услуги.</w:t>
      </w:r>
    </w:p>
    <w:p w:rsidR="009719E7" w:rsidRPr="00A049CE" w:rsidRDefault="00F75680" w:rsidP="009719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961E7">
        <w:rPr>
          <w:sz w:val="28"/>
          <w:szCs w:val="28"/>
        </w:rPr>
        <w:t>9</w:t>
      </w:r>
      <w:r w:rsidR="009719E7" w:rsidRPr="00A049CE">
        <w:rPr>
          <w:sz w:val="28"/>
          <w:szCs w:val="28"/>
        </w:rPr>
        <w:t xml:space="preserve">. </w:t>
      </w:r>
      <w:r w:rsidRPr="00F75680">
        <w:rPr>
          <w:sz w:val="28"/>
          <w:szCs w:val="28"/>
        </w:rPr>
        <w:t xml:space="preserve">Текущий контроль за исполнением настоящего Административного регламента осуществляется </w:t>
      </w:r>
      <w:r>
        <w:rPr>
          <w:sz w:val="28"/>
          <w:szCs w:val="28"/>
        </w:rPr>
        <w:t>постоянно</w:t>
      </w:r>
      <w:r w:rsidRPr="00F75680">
        <w:rPr>
          <w:sz w:val="28"/>
          <w:szCs w:val="28"/>
        </w:rPr>
        <w:t xml:space="preserve"> и представляет собой рассмотрение отчетов должностных лиц, а также рассмотрение жалоб заявителей</w:t>
      </w:r>
      <w:r w:rsidR="009719E7" w:rsidRPr="00A049CE">
        <w:rPr>
          <w:sz w:val="28"/>
          <w:szCs w:val="28"/>
        </w:rPr>
        <w:t>.</w:t>
      </w:r>
    </w:p>
    <w:p w:rsidR="00F75680" w:rsidRDefault="00F75680" w:rsidP="00F75680">
      <w:pPr>
        <w:ind w:firstLine="709"/>
        <w:jc w:val="both"/>
        <w:rPr>
          <w:sz w:val="28"/>
          <w:szCs w:val="28"/>
        </w:rPr>
      </w:pPr>
    </w:p>
    <w:p w:rsidR="00F75680" w:rsidRPr="00F75680" w:rsidRDefault="00F75680" w:rsidP="00F75680">
      <w:pPr>
        <w:ind w:firstLine="709"/>
        <w:jc w:val="center"/>
        <w:rPr>
          <w:sz w:val="28"/>
          <w:szCs w:val="28"/>
        </w:rPr>
      </w:pPr>
      <w:r w:rsidRPr="00F75680">
        <w:rPr>
          <w:sz w:val="28"/>
          <w:szCs w:val="28"/>
        </w:rPr>
        <w:t>Глава 2</w:t>
      </w:r>
      <w:r>
        <w:rPr>
          <w:sz w:val="28"/>
          <w:szCs w:val="28"/>
        </w:rPr>
        <w:t>5</w:t>
      </w:r>
      <w:r w:rsidRPr="00F75680">
        <w:rPr>
          <w:sz w:val="28"/>
          <w:szCs w:val="28"/>
        </w:rPr>
        <w:t>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p w:rsidR="00F75680" w:rsidRPr="00F75680" w:rsidRDefault="00F75680" w:rsidP="00F75680">
      <w:pPr>
        <w:ind w:firstLine="709"/>
        <w:jc w:val="both"/>
        <w:rPr>
          <w:sz w:val="28"/>
          <w:szCs w:val="28"/>
        </w:rPr>
      </w:pPr>
    </w:p>
    <w:p w:rsidR="00F75680" w:rsidRPr="00F75680" w:rsidRDefault="000961E7" w:rsidP="00F75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F75680" w:rsidRPr="00F75680">
        <w:rPr>
          <w:sz w:val="28"/>
          <w:szCs w:val="28"/>
        </w:rPr>
        <w:t>. Проверки за порядком предоставления государственной услуги бывают плановыми и внеплановыми.</w:t>
      </w:r>
    </w:p>
    <w:p w:rsidR="00F75680" w:rsidRPr="00F75680" w:rsidRDefault="00F75680" w:rsidP="00F75680">
      <w:pPr>
        <w:ind w:firstLine="709"/>
        <w:jc w:val="both"/>
        <w:rPr>
          <w:sz w:val="28"/>
          <w:szCs w:val="28"/>
        </w:rPr>
      </w:pPr>
      <w:r w:rsidRPr="00F75680">
        <w:rPr>
          <w:sz w:val="28"/>
          <w:szCs w:val="28"/>
        </w:rPr>
        <w:t>Периодичность проведения проверок за порядком предоставления государственной услуги носит плановый характер (осуществляется на основании планов работы) и внеплановый характер (при выявлении фактов нарушения должностными лицами порядка предоставления государственной услуги, в том числе по конкретному обращению заявителя).</w:t>
      </w:r>
    </w:p>
    <w:p w:rsidR="00F75680" w:rsidRPr="00F75680" w:rsidRDefault="000961E7" w:rsidP="00F75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F75680" w:rsidRPr="00F75680">
        <w:rPr>
          <w:sz w:val="28"/>
          <w:szCs w:val="28"/>
        </w:rPr>
        <w:t>. Для проведения проверки за порядком предоставления государственной услуги актом министерства</w:t>
      </w:r>
      <w:r w:rsidR="00F75680">
        <w:rPr>
          <w:sz w:val="28"/>
          <w:szCs w:val="28"/>
        </w:rPr>
        <w:t xml:space="preserve"> образования</w:t>
      </w:r>
      <w:r w:rsidR="00F75680" w:rsidRPr="00F75680">
        <w:rPr>
          <w:sz w:val="28"/>
          <w:szCs w:val="28"/>
        </w:rPr>
        <w:t xml:space="preserve"> формируется комиссия.</w:t>
      </w:r>
    </w:p>
    <w:p w:rsidR="00F75680" w:rsidRPr="00F75680" w:rsidRDefault="00F75680" w:rsidP="00F75680">
      <w:pPr>
        <w:ind w:firstLine="709"/>
        <w:jc w:val="both"/>
        <w:rPr>
          <w:sz w:val="28"/>
          <w:szCs w:val="28"/>
        </w:rPr>
      </w:pPr>
      <w:r w:rsidRPr="00F75680">
        <w:rPr>
          <w:sz w:val="28"/>
          <w:szCs w:val="28"/>
        </w:rPr>
        <w:t>По результатам проведения проверки за порядком предоставления государственной услуги оформляется акт проверки, который подписывается членами комиссии.</w:t>
      </w:r>
    </w:p>
    <w:p w:rsidR="00F75680" w:rsidRPr="00F75680" w:rsidRDefault="00F75680" w:rsidP="00F75680">
      <w:pPr>
        <w:ind w:firstLine="709"/>
        <w:jc w:val="both"/>
        <w:rPr>
          <w:sz w:val="28"/>
          <w:szCs w:val="28"/>
        </w:rPr>
      </w:pPr>
      <w:r w:rsidRPr="00F75680">
        <w:rPr>
          <w:sz w:val="28"/>
          <w:szCs w:val="28"/>
        </w:rPr>
        <w:t>Срок проведения проверки за порядком предоставления государственной услуги и оформления акта составляет 30 календарных дней со дня начала проверки, указанного в правовом акте о назначении проверки.</w:t>
      </w:r>
    </w:p>
    <w:p w:rsidR="00F75680" w:rsidRPr="00F75680" w:rsidRDefault="00F75680" w:rsidP="00F75680">
      <w:pPr>
        <w:ind w:firstLine="709"/>
        <w:jc w:val="both"/>
        <w:rPr>
          <w:sz w:val="28"/>
          <w:szCs w:val="28"/>
        </w:rPr>
      </w:pPr>
    </w:p>
    <w:p w:rsidR="00F75680" w:rsidRPr="00F75680" w:rsidRDefault="00F75680" w:rsidP="00F75680">
      <w:pPr>
        <w:ind w:firstLine="709"/>
        <w:jc w:val="center"/>
        <w:rPr>
          <w:sz w:val="28"/>
          <w:szCs w:val="28"/>
        </w:rPr>
      </w:pPr>
      <w:r w:rsidRPr="00F75680">
        <w:rPr>
          <w:sz w:val="28"/>
          <w:szCs w:val="28"/>
        </w:rPr>
        <w:t>Глава 2</w:t>
      </w:r>
      <w:r>
        <w:rPr>
          <w:sz w:val="28"/>
          <w:szCs w:val="28"/>
        </w:rPr>
        <w:t>6</w:t>
      </w:r>
      <w:r w:rsidRPr="00F75680">
        <w:rPr>
          <w:sz w:val="28"/>
          <w:szCs w:val="28"/>
        </w:rPr>
        <w:t>. ОТВЕТСТВЕННОСТЬ ДОЛЖНОСТНЫХ ЛИЦ ИСПОЛНИТЕЛЬНОГО ОРГАНА ЗА РЕШЕНИЯ И ДЕЙСТВИЯ (БЕЗДЕЙСТВИЕ), ПРИНИМАЕМЫЕ (ОСУЩЕСТВЛЯЕМЫЕ) ИМИ В ХОДЕ ПРЕДОСТАВЛЕНИЯ ГОСУДАРСТВЕННОЙ УСЛУГИ</w:t>
      </w:r>
    </w:p>
    <w:p w:rsidR="00F75680" w:rsidRPr="00F75680" w:rsidRDefault="00F75680" w:rsidP="00F75680">
      <w:pPr>
        <w:ind w:firstLine="709"/>
        <w:jc w:val="both"/>
        <w:rPr>
          <w:sz w:val="28"/>
          <w:szCs w:val="28"/>
        </w:rPr>
      </w:pPr>
    </w:p>
    <w:p w:rsidR="00F75680" w:rsidRPr="00F75680" w:rsidRDefault="000961E7" w:rsidP="00F75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F75680" w:rsidRPr="00F75680">
        <w:rPr>
          <w:sz w:val="28"/>
          <w:szCs w:val="28"/>
        </w:rPr>
        <w:t>. При выявлении нарушений прав заявителей в связи с исполнением настоящего Административного регламента виновные в нарушении должностные лица привлекаются к ответственности в соответствии с законодательством.</w:t>
      </w:r>
    </w:p>
    <w:p w:rsidR="00F75680" w:rsidRPr="00F75680" w:rsidRDefault="00F75680" w:rsidP="00F75680">
      <w:pPr>
        <w:ind w:firstLine="709"/>
        <w:jc w:val="both"/>
        <w:rPr>
          <w:sz w:val="28"/>
          <w:szCs w:val="28"/>
        </w:rPr>
      </w:pPr>
      <w:r w:rsidRPr="00F75680">
        <w:rPr>
          <w:sz w:val="28"/>
          <w:szCs w:val="28"/>
        </w:rPr>
        <w:t xml:space="preserve">Контроль деятельности должностных лиц осуществляет министр </w:t>
      </w:r>
      <w:r>
        <w:rPr>
          <w:sz w:val="28"/>
          <w:szCs w:val="28"/>
        </w:rPr>
        <w:t>образования</w:t>
      </w:r>
      <w:r w:rsidRPr="00F75680">
        <w:rPr>
          <w:sz w:val="28"/>
          <w:szCs w:val="28"/>
        </w:rPr>
        <w:t xml:space="preserve"> Иркутской области, в случае его отсутствия - заместитель министра </w:t>
      </w:r>
      <w:r>
        <w:rPr>
          <w:sz w:val="28"/>
          <w:szCs w:val="28"/>
        </w:rPr>
        <w:t>образования</w:t>
      </w:r>
      <w:r w:rsidRPr="00F75680">
        <w:rPr>
          <w:sz w:val="28"/>
          <w:szCs w:val="28"/>
        </w:rPr>
        <w:t xml:space="preserve"> Иркутской области.</w:t>
      </w:r>
    </w:p>
    <w:p w:rsidR="00590E34" w:rsidRDefault="00590E34" w:rsidP="0079282A">
      <w:pPr>
        <w:ind w:firstLine="709"/>
        <w:jc w:val="both"/>
        <w:rPr>
          <w:b/>
          <w:sz w:val="28"/>
          <w:szCs w:val="28"/>
        </w:rPr>
      </w:pPr>
    </w:p>
    <w:p w:rsidR="0079282A" w:rsidRPr="00BE3ED0" w:rsidRDefault="00BE3ED0" w:rsidP="0079282A">
      <w:pPr>
        <w:ind w:firstLine="709"/>
        <w:jc w:val="both"/>
        <w:rPr>
          <w:sz w:val="28"/>
          <w:szCs w:val="28"/>
        </w:rPr>
      </w:pPr>
      <w:r w:rsidRPr="00AF40F4">
        <w:rPr>
          <w:sz w:val="28"/>
          <w:szCs w:val="28"/>
        </w:rPr>
        <w:t>Раздел</w:t>
      </w:r>
      <w:r w:rsidR="00590E34" w:rsidRPr="00AF40F4">
        <w:rPr>
          <w:sz w:val="28"/>
          <w:szCs w:val="28"/>
        </w:rPr>
        <w:t xml:space="preserve"> </w:t>
      </w:r>
      <w:r w:rsidR="00590E34" w:rsidRPr="00AF40F4">
        <w:rPr>
          <w:sz w:val="28"/>
          <w:szCs w:val="28"/>
          <w:lang w:val="en-US"/>
        </w:rPr>
        <w:t>V</w:t>
      </w:r>
      <w:r w:rsidR="00590E34" w:rsidRPr="00AF40F4">
        <w:rPr>
          <w:sz w:val="28"/>
          <w:szCs w:val="28"/>
        </w:rPr>
        <w:t xml:space="preserve"> ДОСУДЕБНЫЙ</w:t>
      </w:r>
      <w:r w:rsidR="00590E34" w:rsidRPr="00BE3ED0">
        <w:rPr>
          <w:sz w:val="28"/>
          <w:szCs w:val="28"/>
        </w:rPr>
        <w:t xml:space="preserve"> (ВНЕСУДЕБНЫЙ) ПОРЯДОК ОБЖАЛОВАНИЯ РЕШЕНИЙ И ДЕЙСТВИЙ (БЕЗДЕЙСТВИЯ) ОРГАНА, ПРЕДОСТАВЛЯЮЩЕГО ГОСУДАРСТВЕННУЮ УСЛУГУ</w:t>
      </w:r>
    </w:p>
    <w:p w:rsidR="00BE3ED0" w:rsidRDefault="00BE3ED0" w:rsidP="00BE3ED0">
      <w:pPr>
        <w:ind w:firstLine="709"/>
        <w:jc w:val="both"/>
        <w:rPr>
          <w:sz w:val="28"/>
          <w:szCs w:val="28"/>
        </w:rPr>
      </w:pPr>
    </w:p>
    <w:p w:rsidR="00BE3ED0" w:rsidRPr="00BE3ED0" w:rsidRDefault="000961E7" w:rsidP="00BE3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83</w:t>
      </w:r>
      <w:r w:rsidR="00BE3ED0">
        <w:rPr>
          <w:sz w:val="28"/>
          <w:szCs w:val="28"/>
        </w:rPr>
        <w:t>.</w:t>
      </w:r>
      <w:r w:rsidR="00BE3ED0" w:rsidRPr="00BE3ED0">
        <w:rPr>
          <w:sz w:val="28"/>
          <w:szCs w:val="28"/>
        </w:rPr>
        <w:t xml:space="preserve"> Заявители имеют право на обжалование действий (бездействия) должностных лиц в досудебном (внесудебном) и судебном порядке в соответствии с законодательством Российской Федерации.</w:t>
      </w:r>
    </w:p>
    <w:p w:rsidR="00BE3ED0" w:rsidRPr="00BE3ED0" w:rsidRDefault="000961E7" w:rsidP="00BE3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="00BE3ED0" w:rsidRPr="00BE3ED0">
        <w:rPr>
          <w:sz w:val="28"/>
          <w:szCs w:val="28"/>
        </w:rPr>
        <w:t xml:space="preserve">. Предметом досудебного (внесудебного) обжалования </w:t>
      </w:r>
      <w:r w:rsidR="00BE3ED0">
        <w:rPr>
          <w:sz w:val="28"/>
          <w:szCs w:val="28"/>
        </w:rPr>
        <w:t>з</w:t>
      </w:r>
      <w:r w:rsidR="00BE3ED0" w:rsidRPr="00BE3ED0">
        <w:rPr>
          <w:sz w:val="28"/>
          <w:szCs w:val="28"/>
        </w:rPr>
        <w:t>аявителем решений и действий (бездействия) специалистов являются:</w:t>
      </w:r>
    </w:p>
    <w:p w:rsidR="00BE3ED0" w:rsidRPr="00BE3ED0" w:rsidRDefault="00BE3ED0" w:rsidP="00BE3ED0">
      <w:pPr>
        <w:ind w:firstLine="709"/>
        <w:jc w:val="both"/>
        <w:rPr>
          <w:sz w:val="28"/>
          <w:szCs w:val="28"/>
        </w:rPr>
      </w:pPr>
      <w:r w:rsidRPr="00BE3ED0">
        <w:rPr>
          <w:sz w:val="28"/>
          <w:szCs w:val="28"/>
        </w:rPr>
        <w:t xml:space="preserve">нарушение срока регистрации запроса </w:t>
      </w:r>
      <w:r>
        <w:rPr>
          <w:sz w:val="28"/>
          <w:szCs w:val="28"/>
        </w:rPr>
        <w:t>з</w:t>
      </w:r>
      <w:r w:rsidRPr="00BE3ED0">
        <w:rPr>
          <w:sz w:val="28"/>
          <w:szCs w:val="28"/>
        </w:rPr>
        <w:t>аявителя о предоставлении государственной услуги;</w:t>
      </w:r>
    </w:p>
    <w:p w:rsidR="00BE3ED0" w:rsidRPr="00BE3ED0" w:rsidRDefault="00BE3ED0" w:rsidP="00BE3ED0">
      <w:pPr>
        <w:ind w:firstLine="709"/>
        <w:jc w:val="both"/>
        <w:rPr>
          <w:sz w:val="28"/>
          <w:szCs w:val="28"/>
        </w:rPr>
      </w:pPr>
      <w:r w:rsidRPr="00BE3ED0">
        <w:rPr>
          <w:sz w:val="28"/>
          <w:szCs w:val="28"/>
        </w:rPr>
        <w:t>нарушение срока предоставления государственной услуги;</w:t>
      </w:r>
    </w:p>
    <w:p w:rsidR="00BE3ED0" w:rsidRPr="0033476E" w:rsidRDefault="00BE3ED0" w:rsidP="00BE3ED0">
      <w:pPr>
        <w:ind w:firstLine="709"/>
        <w:jc w:val="both"/>
        <w:rPr>
          <w:sz w:val="28"/>
          <w:szCs w:val="28"/>
        </w:rPr>
      </w:pPr>
      <w:r w:rsidRPr="00BE3ED0">
        <w:rPr>
          <w:sz w:val="28"/>
          <w:szCs w:val="28"/>
        </w:rPr>
        <w:t xml:space="preserve">требование у </w:t>
      </w:r>
      <w:r>
        <w:rPr>
          <w:sz w:val="28"/>
          <w:szCs w:val="28"/>
        </w:rPr>
        <w:t>з</w:t>
      </w:r>
      <w:r w:rsidRPr="00BE3ED0">
        <w:rPr>
          <w:sz w:val="28"/>
          <w:szCs w:val="28"/>
        </w:rPr>
        <w:t xml:space="preserve">аявителя документов, не предусмотренных </w:t>
      </w:r>
      <w:r w:rsidRPr="0033476E">
        <w:rPr>
          <w:sz w:val="28"/>
          <w:szCs w:val="28"/>
        </w:rPr>
        <w:t>пункт</w:t>
      </w:r>
      <w:r w:rsidR="006F3A4C" w:rsidRPr="0033476E">
        <w:rPr>
          <w:sz w:val="28"/>
          <w:szCs w:val="28"/>
        </w:rPr>
        <w:t>ами</w:t>
      </w:r>
      <w:r w:rsidRPr="0033476E">
        <w:rPr>
          <w:sz w:val="28"/>
          <w:szCs w:val="28"/>
        </w:rPr>
        <w:t xml:space="preserve"> </w:t>
      </w:r>
      <w:r w:rsidR="000961E7" w:rsidRPr="0033476E">
        <w:rPr>
          <w:sz w:val="28"/>
          <w:szCs w:val="28"/>
        </w:rPr>
        <w:t>37</w:t>
      </w:r>
      <w:r w:rsidR="006F3A4C" w:rsidRPr="0033476E">
        <w:rPr>
          <w:sz w:val="28"/>
          <w:szCs w:val="28"/>
        </w:rPr>
        <w:t>, 3</w:t>
      </w:r>
      <w:r w:rsidR="000961E7" w:rsidRPr="0033476E">
        <w:rPr>
          <w:sz w:val="28"/>
          <w:szCs w:val="28"/>
        </w:rPr>
        <w:t>8</w:t>
      </w:r>
      <w:r w:rsidRPr="0033476E">
        <w:rPr>
          <w:sz w:val="28"/>
          <w:szCs w:val="28"/>
        </w:rPr>
        <w:t xml:space="preserve"> Административного регламента, для предоставления государственной услуги;</w:t>
      </w:r>
    </w:p>
    <w:p w:rsidR="00BE3ED0" w:rsidRPr="0033476E" w:rsidRDefault="00BE3ED0" w:rsidP="00BE3ED0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>отказ в приеме документов в случаях, не предусмотренных пункт</w:t>
      </w:r>
      <w:r w:rsidR="004776C3" w:rsidRPr="0033476E">
        <w:rPr>
          <w:sz w:val="28"/>
          <w:szCs w:val="28"/>
        </w:rPr>
        <w:t>ом</w:t>
      </w:r>
      <w:r w:rsidRPr="0033476E">
        <w:rPr>
          <w:sz w:val="28"/>
          <w:szCs w:val="28"/>
        </w:rPr>
        <w:t xml:space="preserve"> </w:t>
      </w:r>
      <w:r w:rsidR="000961E7" w:rsidRPr="0033476E">
        <w:rPr>
          <w:sz w:val="28"/>
          <w:szCs w:val="28"/>
        </w:rPr>
        <w:t>48</w:t>
      </w:r>
      <w:r w:rsidRPr="0033476E">
        <w:rPr>
          <w:sz w:val="28"/>
          <w:szCs w:val="28"/>
        </w:rPr>
        <w:t xml:space="preserve"> Административного регламента, для предоставления государственной услуги;</w:t>
      </w:r>
    </w:p>
    <w:p w:rsidR="00BE3ED0" w:rsidRPr="00BE3ED0" w:rsidRDefault="00BE3ED0" w:rsidP="00BE3ED0">
      <w:pPr>
        <w:ind w:firstLine="709"/>
        <w:jc w:val="both"/>
        <w:rPr>
          <w:sz w:val="28"/>
          <w:szCs w:val="28"/>
        </w:rPr>
      </w:pPr>
      <w:r w:rsidRPr="0033476E">
        <w:rPr>
          <w:sz w:val="28"/>
          <w:szCs w:val="28"/>
        </w:rPr>
        <w:t xml:space="preserve">отказ в предоставлении государственной услуги, кроме случаев, указанных в пункте </w:t>
      </w:r>
      <w:r w:rsidR="004776C3" w:rsidRPr="0033476E">
        <w:rPr>
          <w:sz w:val="28"/>
          <w:szCs w:val="28"/>
        </w:rPr>
        <w:t>5</w:t>
      </w:r>
      <w:r w:rsidR="004D6387" w:rsidRPr="0033476E">
        <w:rPr>
          <w:sz w:val="28"/>
          <w:szCs w:val="28"/>
        </w:rPr>
        <w:t>1</w:t>
      </w:r>
      <w:r w:rsidRPr="0033476E">
        <w:rPr>
          <w:sz w:val="28"/>
          <w:szCs w:val="28"/>
        </w:rPr>
        <w:t xml:space="preserve"> Административного рег</w:t>
      </w:r>
      <w:r w:rsidRPr="00BE3ED0">
        <w:rPr>
          <w:sz w:val="28"/>
          <w:szCs w:val="28"/>
        </w:rPr>
        <w:t>ламента;</w:t>
      </w:r>
    </w:p>
    <w:p w:rsidR="00BE3ED0" w:rsidRPr="00BE3ED0" w:rsidRDefault="00BE3ED0" w:rsidP="00BE3ED0">
      <w:pPr>
        <w:ind w:firstLine="709"/>
        <w:jc w:val="both"/>
        <w:rPr>
          <w:sz w:val="28"/>
          <w:szCs w:val="28"/>
        </w:rPr>
      </w:pPr>
      <w:r w:rsidRPr="00BE3ED0">
        <w:rPr>
          <w:sz w:val="28"/>
          <w:szCs w:val="28"/>
        </w:rPr>
        <w:t xml:space="preserve">затребование с </w:t>
      </w:r>
      <w:r>
        <w:rPr>
          <w:sz w:val="28"/>
          <w:szCs w:val="28"/>
        </w:rPr>
        <w:t>з</w:t>
      </w:r>
      <w:r w:rsidRPr="00BE3ED0">
        <w:rPr>
          <w:sz w:val="28"/>
          <w:szCs w:val="28"/>
        </w:rPr>
        <w:t>аявителя при предоставлении государственной услуги государственной пошлины, иной платы при предоставлении государственной услуги;</w:t>
      </w:r>
    </w:p>
    <w:p w:rsidR="00BE3ED0" w:rsidRDefault="00BE3ED0" w:rsidP="00BE3ED0">
      <w:pPr>
        <w:ind w:firstLine="709"/>
        <w:jc w:val="both"/>
        <w:rPr>
          <w:sz w:val="28"/>
          <w:szCs w:val="28"/>
        </w:rPr>
      </w:pPr>
      <w:r w:rsidRPr="00BE3ED0">
        <w:rPr>
          <w:sz w:val="28"/>
          <w:szCs w:val="28"/>
        </w:rPr>
        <w:t>отказ специалистами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</w:t>
      </w:r>
      <w:r>
        <w:rPr>
          <w:sz w:val="28"/>
          <w:szCs w:val="28"/>
        </w:rPr>
        <w:t>.</w:t>
      </w:r>
    </w:p>
    <w:p w:rsidR="0079282A" w:rsidRDefault="008F07F4" w:rsidP="00792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="00BE3ED0">
        <w:rPr>
          <w:sz w:val="28"/>
          <w:szCs w:val="28"/>
        </w:rPr>
        <w:t xml:space="preserve">. </w:t>
      </w:r>
      <w:r w:rsidR="0079282A" w:rsidRPr="0079282A">
        <w:rPr>
          <w:sz w:val="28"/>
          <w:szCs w:val="28"/>
        </w:rPr>
        <w:t>Аттестуемый может направ</w:t>
      </w:r>
      <w:r w:rsidR="00BE3ED0">
        <w:rPr>
          <w:sz w:val="28"/>
          <w:szCs w:val="28"/>
        </w:rPr>
        <w:t>ить</w:t>
      </w:r>
      <w:r w:rsidR="0079282A" w:rsidRPr="0079282A">
        <w:rPr>
          <w:sz w:val="28"/>
          <w:szCs w:val="28"/>
        </w:rPr>
        <w:t xml:space="preserve"> письменно</w:t>
      </w:r>
      <w:r w:rsidR="00BE3ED0">
        <w:rPr>
          <w:sz w:val="28"/>
          <w:szCs w:val="28"/>
        </w:rPr>
        <w:t>е</w:t>
      </w:r>
      <w:r w:rsidR="0079282A" w:rsidRPr="0079282A">
        <w:rPr>
          <w:sz w:val="28"/>
          <w:szCs w:val="28"/>
        </w:rPr>
        <w:t xml:space="preserve"> обращени</w:t>
      </w:r>
      <w:r w:rsidR="00BE3ED0">
        <w:rPr>
          <w:sz w:val="28"/>
          <w:szCs w:val="28"/>
        </w:rPr>
        <w:t>е</w:t>
      </w:r>
      <w:r w:rsidR="0079282A" w:rsidRPr="0079282A">
        <w:rPr>
          <w:sz w:val="28"/>
          <w:szCs w:val="28"/>
        </w:rPr>
        <w:t xml:space="preserve"> в адрес министерства образования в период не позднее </w:t>
      </w:r>
      <w:r w:rsidR="00056C78">
        <w:rPr>
          <w:sz w:val="28"/>
          <w:szCs w:val="28"/>
        </w:rPr>
        <w:t>30</w:t>
      </w:r>
      <w:r w:rsidR="0079282A" w:rsidRPr="0079282A">
        <w:rPr>
          <w:sz w:val="28"/>
          <w:szCs w:val="28"/>
        </w:rPr>
        <w:t xml:space="preserve"> календарных дней с даты ознакомления работодателем педагогического работника с решением аттестационной комиссии.</w:t>
      </w:r>
    </w:p>
    <w:p w:rsidR="00590E34" w:rsidRDefault="00BE3ED0" w:rsidP="00792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F07F4">
        <w:rPr>
          <w:sz w:val="28"/>
          <w:szCs w:val="28"/>
        </w:rPr>
        <w:t>6</w:t>
      </w:r>
      <w:r>
        <w:rPr>
          <w:sz w:val="28"/>
          <w:szCs w:val="28"/>
        </w:rPr>
        <w:t>. П</w:t>
      </w:r>
      <w:r w:rsidR="00590E34">
        <w:rPr>
          <w:sz w:val="28"/>
          <w:szCs w:val="28"/>
        </w:rPr>
        <w:t xml:space="preserve">ри обращении в письменной форме срок рассмотрения не должен превышать 30 дней с момента </w:t>
      </w:r>
      <w:r w:rsidR="004D1EC6">
        <w:rPr>
          <w:sz w:val="28"/>
          <w:szCs w:val="28"/>
        </w:rPr>
        <w:t>поступления</w:t>
      </w:r>
      <w:r w:rsidR="00590E34">
        <w:rPr>
          <w:sz w:val="28"/>
          <w:szCs w:val="28"/>
        </w:rPr>
        <w:t xml:space="preserve"> такого обращения.</w:t>
      </w:r>
    </w:p>
    <w:p w:rsidR="009E4341" w:rsidRPr="009E4341" w:rsidRDefault="009E4341" w:rsidP="009E4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F07F4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9E4341">
        <w:rPr>
          <w:sz w:val="28"/>
          <w:szCs w:val="28"/>
        </w:rPr>
        <w:t xml:space="preserve"> Основанием для отказа в рассмотрении жалобы является наличие следующих обстоятельств:</w:t>
      </w:r>
    </w:p>
    <w:p w:rsidR="009E4341" w:rsidRPr="009E4341" w:rsidRDefault="009E4341" w:rsidP="009E4341">
      <w:pPr>
        <w:ind w:firstLine="709"/>
        <w:jc w:val="both"/>
        <w:rPr>
          <w:sz w:val="28"/>
          <w:szCs w:val="28"/>
        </w:rPr>
      </w:pPr>
      <w:r w:rsidRPr="009E4341">
        <w:rPr>
          <w:sz w:val="28"/>
          <w:szCs w:val="28"/>
        </w:rPr>
        <w:t>а) в жалобе содержатся нецензурные либо оскорбительные выражения, угрозы имуществу министерства</w:t>
      </w:r>
      <w:r>
        <w:rPr>
          <w:sz w:val="28"/>
          <w:szCs w:val="28"/>
        </w:rPr>
        <w:t xml:space="preserve"> образования</w:t>
      </w:r>
      <w:r w:rsidRPr="009E4341">
        <w:rPr>
          <w:sz w:val="28"/>
          <w:szCs w:val="28"/>
        </w:rPr>
        <w:t>, жизни, здоровью должностного лица, а также членов его семьи;</w:t>
      </w:r>
    </w:p>
    <w:p w:rsidR="009E4341" w:rsidRPr="009E4341" w:rsidRDefault="009E4341" w:rsidP="009E4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9E4341">
        <w:rPr>
          <w:sz w:val="28"/>
          <w:szCs w:val="28"/>
        </w:rPr>
        <w:t>) текст жалобы не поддается прочтению;</w:t>
      </w:r>
    </w:p>
    <w:p w:rsidR="009E4341" w:rsidRPr="009E4341" w:rsidRDefault="009E4341" w:rsidP="009E4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E4341">
        <w:rPr>
          <w:sz w:val="28"/>
          <w:szCs w:val="28"/>
        </w:rPr>
        <w:t>) в жалобе содержится вопрос, на который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при условии, что указанная жалоба и ранее направляемые жалобы направлялись в министерство.</w:t>
      </w:r>
    </w:p>
    <w:p w:rsidR="009E4341" w:rsidRPr="009E4341" w:rsidRDefault="009E4341" w:rsidP="009E4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E4341">
        <w:rPr>
          <w:sz w:val="28"/>
          <w:szCs w:val="28"/>
        </w:rPr>
        <w:t>) рассмотрение поступившей жалобы не входит в компетенцию министерства</w:t>
      </w:r>
      <w:r>
        <w:rPr>
          <w:sz w:val="28"/>
          <w:szCs w:val="28"/>
        </w:rPr>
        <w:t xml:space="preserve"> образования</w:t>
      </w:r>
      <w:r w:rsidRPr="009E4341">
        <w:rPr>
          <w:sz w:val="28"/>
          <w:szCs w:val="28"/>
        </w:rPr>
        <w:t>.</w:t>
      </w:r>
    </w:p>
    <w:p w:rsidR="009E4341" w:rsidRDefault="009E4341" w:rsidP="009E4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F07F4">
        <w:rPr>
          <w:sz w:val="28"/>
          <w:szCs w:val="28"/>
        </w:rPr>
        <w:t>8</w:t>
      </w:r>
      <w:r w:rsidRPr="009E4341">
        <w:rPr>
          <w:sz w:val="28"/>
          <w:szCs w:val="28"/>
        </w:rPr>
        <w:t>. Основания приостановления рассмотрения жалобы, направленной в министерство</w:t>
      </w:r>
      <w:r>
        <w:rPr>
          <w:sz w:val="28"/>
          <w:szCs w:val="28"/>
        </w:rPr>
        <w:t xml:space="preserve"> образования</w:t>
      </w:r>
      <w:r w:rsidRPr="009E4341">
        <w:rPr>
          <w:sz w:val="28"/>
          <w:szCs w:val="28"/>
        </w:rPr>
        <w:t>, не предусмотрены</w:t>
      </w:r>
      <w:r>
        <w:rPr>
          <w:sz w:val="28"/>
          <w:szCs w:val="28"/>
        </w:rPr>
        <w:t>.</w:t>
      </w:r>
    </w:p>
    <w:p w:rsidR="00590E34" w:rsidRPr="00BE3ED0" w:rsidRDefault="00BE3ED0" w:rsidP="0079282A">
      <w:pPr>
        <w:ind w:firstLine="709"/>
        <w:jc w:val="both"/>
        <w:rPr>
          <w:sz w:val="28"/>
          <w:szCs w:val="28"/>
        </w:rPr>
      </w:pPr>
      <w:r w:rsidRPr="00BE3ED0">
        <w:rPr>
          <w:sz w:val="28"/>
          <w:szCs w:val="28"/>
        </w:rPr>
        <w:lastRenderedPageBreak/>
        <w:t>8</w:t>
      </w:r>
      <w:r w:rsidR="008F07F4">
        <w:rPr>
          <w:sz w:val="28"/>
          <w:szCs w:val="28"/>
        </w:rPr>
        <w:t>9</w:t>
      </w:r>
      <w:r w:rsidRPr="00BE3ED0">
        <w:rPr>
          <w:sz w:val="28"/>
          <w:szCs w:val="28"/>
        </w:rPr>
        <w:t>. По</w:t>
      </w:r>
      <w:r w:rsidR="00590E34" w:rsidRPr="00BE3ED0">
        <w:rPr>
          <w:sz w:val="28"/>
          <w:szCs w:val="28"/>
        </w:rPr>
        <w:t xml:space="preserve"> результатам рассмотрения обращения принимается решение об удовлетворении требований заявителя, либо об отказе в удовлетворении требований.</w:t>
      </w:r>
    </w:p>
    <w:p w:rsidR="00590E34" w:rsidRDefault="008F07F4" w:rsidP="007928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="00590E34" w:rsidRPr="00BE3ED0">
        <w:rPr>
          <w:sz w:val="28"/>
          <w:szCs w:val="28"/>
        </w:rPr>
        <w:t xml:space="preserve">. Педагогический работник имеет право </w:t>
      </w:r>
      <w:r w:rsidR="005806F3" w:rsidRPr="00BE3ED0">
        <w:rPr>
          <w:sz w:val="28"/>
          <w:szCs w:val="28"/>
        </w:rPr>
        <w:t>обратиться в суд за разрешением индивидуального трудового спора в течение трех месяцев со дня, когда о</w:t>
      </w:r>
      <w:r w:rsidR="005806F3">
        <w:rPr>
          <w:sz w:val="28"/>
          <w:szCs w:val="28"/>
        </w:rPr>
        <w:t>н узнал или должен был узнать о нарушении своего права.</w:t>
      </w:r>
    </w:p>
    <w:p w:rsidR="005806F3" w:rsidRPr="005806F3" w:rsidRDefault="008F07F4" w:rsidP="005806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BE3ED0">
        <w:rPr>
          <w:sz w:val="28"/>
          <w:szCs w:val="28"/>
        </w:rPr>
        <w:t xml:space="preserve">. </w:t>
      </w:r>
      <w:r w:rsidR="00BE3ED0" w:rsidRPr="00924822">
        <w:rPr>
          <w:sz w:val="28"/>
          <w:szCs w:val="28"/>
        </w:rPr>
        <w:t>Обратившийся вправе обжаловать действия (бездействие) специалистов, решения, принятые в ходе предоставления государственной услуги, в суде в порядке, установленном Гражданским процессуальным кодексом Российской Федерации (Собрание законодательства Российской Федерации, 2002, № 46, ст. 4532; 2004, № 31, ст. 3230)</w:t>
      </w:r>
      <w:r w:rsidR="005806F3" w:rsidRPr="005806F3">
        <w:rPr>
          <w:sz w:val="28"/>
          <w:szCs w:val="28"/>
        </w:rPr>
        <w:t xml:space="preserve">. </w:t>
      </w:r>
    </w:p>
    <w:p w:rsidR="0079282A" w:rsidRPr="00A2384E" w:rsidRDefault="0079282A" w:rsidP="000441F1">
      <w:pPr>
        <w:ind w:firstLine="709"/>
        <w:jc w:val="both"/>
        <w:rPr>
          <w:sz w:val="28"/>
          <w:szCs w:val="28"/>
        </w:rPr>
      </w:pPr>
    </w:p>
    <w:p w:rsidR="005806F3" w:rsidRDefault="009E4341" w:rsidP="004776C3">
      <w:pPr>
        <w:tabs>
          <w:tab w:val="num" w:pos="1260"/>
        </w:tabs>
        <w:ind w:firstLine="709"/>
        <w:jc w:val="center"/>
        <w:rPr>
          <w:sz w:val="28"/>
          <w:szCs w:val="28"/>
        </w:rPr>
      </w:pPr>
      <w:r w:rsidRPr="00A049CE">
        <w:rPr>
          <w:sz w:val="28"/>
          <w:szCs w:val="28"/>
        </w:rPr>
        <w:t>Раздел</w:t>
      </w:r>
      <w:r w:rsidR="00590E34" w:rsidRPr="009E4341">
        <w:rPr>
          <w:sz w:val="28"/>
          <w:szCs w:val="28"/>
        </w:rPr>
        <w:t xml:space="preserve"> </w:t>
      </w:r>
      <w:r w:rsidR="00590E34" w:rsidRPr="009E4341">
        <w:rPr>
          <w:sz w:val="28"/>
          <w:szCs w:val="28"/>
          <w:lang w:val="en-US"/>
        </w:rPr>
        <w:t>VI</w:t>
      </w:r>
      <w:r w:rsidR="00590E34" w:rsidRPr="009E4341">
        <w:rPr>
          <w:sz w:val="28"/>
          <w:szCs w:val="28"/>
        </w:rPr>
        <w:t xml:space="preserve"> </w:t>
      </w:r>
      <w:r w:rsidR="005806F3" w:rsidRPr="009E4341">
        <w:rPr>
          <w:sz w:val="28"/>
          <w:szCs w:val="28"/>
        </w:rPr>
        <w:t>ЗАКЛЮЧИТЕЛЬНЫЕ ПОЛОЖЕНИЯ</w:t>
      </w:r>
    </w:p>
    <w:p w:rsidR="004776C3" w:rsidRPr="009E4341" w:rsidRDefault="004776C3" w:rsidP="000441F1">
      <w:pPr>
        <w:tabs>
          <w:tab w:val="num" w:pos="1260"/>
        </w:tabs>
        <w:ind w:firstLine="709"/>
        <w:jc w:val="both"/>
        <w:rPr>
          <w:sz w:val="28"/>
          <w:szCs w:val="28"/>
        </w:rPr>
      </w:pPr>
    </w:p>
    <w:p w:rsidR="005C7503" w:rsidRPr="00A2384E" w:rsidRDefault="008F07F4" w:rsidP="000441F1">
      <w:pPr>
        <w:pStyle w:val="42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</w:t>
      </w:r>
      <w:r w:rsidR="009E4341">
        <w:rPr>
          <w:rFonts w:ascii="Times New Roman" w:hAnsi="Times New Roman"/>
          <w:sz w:val="28"/>
          <w:szCs w:val="28"/>
        </w:rPr>
        <w:t xml:space="preserve">. </w:t>
      </w:r>
      <w:r w:rsidR="00CA6B86">
        <w:rPr>
          <w:rFonts w:ascii="Times New Roman" w:hAnsi="Times New Roman"/>
          <w:sz w:val="28"/>
          <w:szCs w:val="28"/>
        </w:rPr>
        <w:t>Внесение изменений в н</w:t>
      </w:r>
      <w:r w:rsidR="005C7503" w:rsidRPr="00A2384E">
        <w:rPr>
          <w:rFonts w:ascii="Times New Roman" w:hAnsi="Times New Roman"/>
          <w:sz w:val="28"/>
          <w:szCs w:val="28"/>
        </w:rPr>
        <w:t xml:space="preserve">астоящий </w:t>
      </w:r>
      <w:r w:rsidR="00B14D9B" w:rsidRPr="00A2384E">
        <w:rPr>
          <w:rFonts w:ascii="Times New Roman" w:hAnsi="Times New Roman"/>
          <w:sz w:val="28"/>
          <w:szCs w:val="28"/>
        </w:rPr>
        <w:t>р</w:t>
      </w:r>
      <w:r w:rsidR="005C7503" w:rsidRPr="00A2384E">
        <w:rPr>
          <w:rFonts w:ascii="Times New Roman" w:hAnsi="Times New Roman"/>
          <w:sz w:val="28"/>
          <w:szCs w:val="28"/>
        </w:rPr>
        <w:t xml:space="preserve">егламент </w:t>
      </w:r>
      <w:r w:rsidR="00CA6B86">
        <w:rPr>
          <w:rFonts w:ascii="Times New Roman" w:hAnsi="Times New Roman"/>
          <w:sz w:val="28"/>
          <w:szCs w:val="28"/>
        </w:rPr>
        <w:t>осуществляется</w:t>
      </w:r>
      <w:r w:rsidR="005C7503" w:rsidRPr="00A2384E">
        <w:rPr>
          <w:rFonts w:ascii="Times New Roman" w:hAnsi="Times New Roman"/>
          <w:sz w:val="28"/>
          <w:szCs w:val="28"/>
        </w:rPr>
        <w:t xml:space="preserve"> </w:t>
      </w:r>
      <w:r w:rsidR="00C95010" w:rsidRPr="00A2384E">
        <w:rPr>
          <w:rFonts w:ascii="Times New Roman" w:hAnsi="Times New Roman"/>
          <w:sz w:val="28"/>
          <w:szCs w:val="28"/>
        </w:rPr>
        <w:t>министерством образования</w:t>
      </w:r>
      <w:r w:rsidR="00CA6B86">
        <w:rPr>
          <w:rFonts w:ascii="Times New Roman" w:hAnsi="Times New Roman"/>
          <w:sz w:val="28"/>
          <w:szCs w:val="28"/>
        </w:rPr>
        <w:t xml:space="preserve"> самостоятельно либо</w:t>
      </w:r>
      <w:r w:rsidR="00C95010" w:rsidRPr="00A2384E">
        <w:rPr>
          <w:rFonts w:ascii="Times New Roman" w:hAnsi="Times New Roman"/>
          <w:sz w:val="28"/>
          <w:szCs w:val="28"/>
        </w:rPr>
        <w:t xml:space="preserve"> </w:t>
      </w:r>
      <w:r w:rsidR="00EE5C2A" w:rsidRPr="00A2384E">
        <w:rPr>
          <w:rFonts w:ascii="Times New Roman" w:hAnsi="Times New Roman"/>
          <w:sz w:val="28"/>
          <w:szCs w:val="28"/>
        </w:rPr>
        <w:t>сов</w:t>
      </w:r>
      <w:r w:rsidR="00D61365" w:rsidRPr="00A2384E">
        <w:rPr>
          <w:rFonts w:ascii="Times New Roman" w:hAnsi="Times New Roman"/>
          <w:sz w:val="28"/>
          <w:szCs w:val="28"/>
        </w:rPr>
        <w:t>м</w:t>
      </w:r>
      <w:r w:rsidR="00EE5C2A" w:rsidRPr="00A2384E">
        <w:rPr>
          <w:rFonts w:ascii="Times New Roman" w:hAnsi="Times New Roman"/>
          <w:sz w:val="28"/>
          <w:szCs w:val="28"/>
        </w:rPr>
        <w:t>естно с</w:t>
      </w:r>
      <w:r w:rsidR="00206B2F" w:rsidRPr="00A2384E">
        <w:rPr>
          <w:rFonts w:ascii="Times New Roman" w:hAnsi="Times New Roman"/>
          <w:sz w:val="28"/>
          <w:szCs w:val="28"/>
        </w:rPr>
        <w:t xml:space="preserve"> оператором </w:t>
      </w:r>
      <w:r w:rsidR="00EE5C2A" w:rsidRPr="00A2384E">
        <w:rPr>
          <w:rFonts w:ascii="Times New Roman" w:hAnsi="Times New Roman"/>
          <w:sz w:val="28"/>
          <w:szCs w:val="28"/>
        </w:rPr>
        <w:t>для</w:t>
      </w:r>
      <w:r w:rsidR="008567AA" w:rsidRPr="00A2384E">
        <w:rPr>
          <w:rFonts w:ascii="Times New Roman" w:hAnsi="Times New Roman"/>
          <w:sz w:val="28"/>
          <w:szCs w:val="28"/>
        </w:rPr>
        <w:t xml:space="preserve"> внесения корректив с целью</w:t>
      </w:r>
      <w:r w:rsidR="00962AED" w:rsidRPr="00A2384E">
        <w:rPr>
          <w:rFonts w:ascii="Times New Roman" w:hAnsi="Times New Roman"/>
          <w:sz w:val="28"/>
          <w:szCs w:val="28"/>
        </w:rPr>
        <w:t xml:space="preserve"> </w:t>
      </w:r>
      <w:r w:rsidR="005C7503" w:rsidRPr="00A2384E">
        <w:rPr>
          <w:rFonts w:ascii="Times New Roman" w:hAnsi="Times New Roman"/>
          <w:sz w:val="28"/>
          <w:szCs w:val="28"/>
        </w:rPr>
        <w:t>удовлетворения потребностей получателей госуда</w:t>
      </w:r>
      <w:r w:rsidR="005C7503" w:rsidRPr="00A2384E">
        <w:rPr>
          <w:rFonts w:ascii="Times New Roman" w:hAnsi="Times New Roman"/>
          <w:sz w:val="28"/>
          <w:szCs w:val="28"/>
        </w:rPr>
        <w:t>р</w:t>
      </w:r>
      <w:r w:rsidR="005C7503" w:rsidRPr="00A2384E">
        <w:rPr>
          <w:rFonts w:ascii="Times New Roman" w:hAnsi="Times New Roman"/>
          <w:sz w:val="28"/>
          <w:szCs w:val="28"/>
        </w:rPr>
        <w:t>ственн</w:t>
      </w:r>
      <w:r w:rsidR="00AB153C" w:rsidRPr="00A2384E">
        <w:rPr>
          <w:rFonts w:ascii="Times New Roman" w:hAnsi="Times New Roman"/>
          <w:sz w:val="28"/>
          <w:szCs w:val="28"/>
        </w:rPr>
        <w:t>ой</w:t>
      </w:r>
      <w:r w:rsidR="005C7503" w:rsidRPr="00A2384E">
        <w:rPr>
          <w:rFonts w:ascii="Times New Roman" w:hAnsi="Times New Roman"/>
          <w:sz w:val="28"/>
          <w:szCs w:val="28"/>
        </w:rPr>
        <w:t xml:space="preserve"> услуг</w:t>
      </w:r>
      <w:r w:rsidR="00AB153C" w:rsidRPr="00A2384E">
        <w:rPr>
          <w:rFonts w:ascii="Times New Roman" w:hAnsi="Times New Roman"/>
          <w:sz w:val="28"/>
          <w:szCs w:val="28"/>
        </w:rPr>
        <w:t>и</w:t>
      </w:r>
      <w:r w:rsidR="005C7503" w:rsidRPr="00A2384E">
        <w:rPr>
          <w:rFonts w:ascii="Times New Roman" w:hAnsi="Times New Roman"/>
          <w:sz w:val="28"/>
          <w:szCs w:val="28"/>
        </w:rPr>
        <w:t>.</w:t>
      </w:r>
    </w:p>
    <w:p w:rsidR="005C7503" w:rsidRPr="004D1EC6" w:rsidRDefault="008F07F4" w:rsidP="009E4341">
      <w:pPr>
        <w:pStyle w:val="42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="009E4341">
        <w:rPr>
          <w:rFonts w:ascii="Times New Roman" w:hAnsi="Times New Roman"/>
          <w:sz w:val="28"/>
          <w:szCs w:val="28"/>
        </w:rPr>
        <w:t xml:space="preserve">. </w:t>
      </w:r>
      <w:r w:rsidR="005C7503" w:rsidRPr="00A2384E">
        <w:rPr>
          <w:rFonts w:ascii="Times New Roman" w:hAnsi="Times New Roman"/>
          <w:sz w:val="28"/>
          <w:szCs w:val="28"/>
        </w:rPr>
        <w:t>Подлежат обязательному рассмотрению предложения о совершенств</w:t>
      </w:r>
      <w:r w:rsidR="005C7503" w:rsidRPr="00A2384E">
        <w:rPr>
          <w:rFonts w:ascii="Times New Roman" w:hAnsi="Times New Roman"/>
          <w:sz w:val="28"/>
          <w:szCs w:val="28"/>
        </w:rPr>
        <w:t>о</w:t>
      </w:r>
      <w:r w:rsidR="005C7503" w:rsidRPr="00A2384E">
        <w:rPr>
          <w:rFonts w:ascii="Times New Roman" w:hAnsi="Times New Roman"/>
          <w:sz w:val="28"/>
          <w:szCs w:val="28"/>
        </w:rPr>
        <w:t xml:space="preserve">вании настоящего </w:t>
      </w:r>
      <w:r w:rsidR="000E682E" w:rsidRPr="00A2384E">
        <w:rPr>
          <w:rFonts w:ascii="Times New Roman" w:hAnsi="Times New Roman"/>
          <w:sz w:val="28"/>
          <w:szCs w:val="28"/>
        </w:rPr>
        <w:t>р</w:t>
      </w:r>
      <w:r w:rsidR="005C7503" w:rsidRPr="00A2384E">
        <w:rPr>
          <w:rFonts w:ascii="Times New Roman" w:hAnsi="Times New Roman"/>
          <w:sz w:val="28"/>
          <w:szCs w:val="28"/>
        </w:rPr>
        <w:t>егламента, поступившие от</w:t>
      </w:r>
      <w:r w:rsidR="009E4341">
        <w:rPr>
          <w:rFonts w:ascii="Times New Roman" w:hAnsi="Times New Roman"/>
          <w:sz w:val="28"/>
          <w:szCs w:val="28"/>
        </w:rPr>
        <w:t xml:space="preserve"> </w:t>
      </w:r>
      <w:r w:rsidR="005C7503" w:rsidRPr="00A2384E">
        <w:rPr>
          <w:rFonts w:ascii="Times New Roman" w:hAnsi="Times New Roman"/>
          <w:sz w:val="28"/>
          <w:szCs w:val="28"/>
        </w:rPr>
        <w:t xml:space="preserve">органов </w:t>
      </w:r>
      <w:r w:rsidR="00EE5C2A" w:rsidRPr="00A2384E">
        <w:rPr>
          <w:rFonts w:ascii="Times New Roman" w:hAnsi="Times New Roman"/>
          <w:sz w:val="28"/>
          <w:szCs w:val="28"/>
        </w:rPr>
        <w:t>исполнительной власти Иркутской области</w:t>
      </w:r>
      <w:r w:rsidR="009E4341">
        <w:rPr>
          <w:rFonts w:ascii="Times New Roman" w:hAnsi="Times New Roman"/>
          <w:sz w:val="28"/>
          <w:szCs w:val="28"/>
        </w:rPr>
        <w:t xml:space="preserve">, </w:t>
      </w:r>
      <w:r w:rsidR="005C7503" w:rsidRPr="00A2384E">
        <w:rPr>
          <w:rFonts w:ascii="Times New Roman" w:hAnsi="Times New Roman"/>
          <w:sz w:val="28"/>
          <w:szCs w:val="28"/>
        </w:rPr>
        <w:t xml:space="preserve">органов местного </w:t>
      </w:r>
      <w:r w:rsidR="005C7503" w:rsidRPr="004D1EC6">
        <w:rPr>
          <w:rFonts w:ascii="Times New Roman" w:hAnsi="Times New Roman" w:cs="Times New Roman"/>
          <w:sz w:val="28"/>
          <w:szCs w:val="28"/>
        </w:rPr>
        <w:t>самоуправления</w:t>
      </w:r>
      <w:r w:rsidR="009E4341" w:rsidRPr="004D1EC6">
        <w:rPr>
          <w:rFonts w:ascii="Times New Roman" w:hAnsi="Times New Roman" w:cs="Times New Roman"/>
          <w:sz w:val="28"/>
          <w:szCs w:val="28"/>
        </w:rPr>
        <w:t xml:space="preserve">, </w:t>
      </w:r>
      <w:r w:rsidR="00AC1762" w:rsidRPr="004D1EC6">
        <w:rPr>
          <w:rFonts w:ascii="Times New Roman" w:hAnsi="Times New Roman" w:cs="Times New Roman"/>
          <w:sz w:val="28"/>
          <w:szCs w:val="28"/>
        </w:rPr>
        <w:t>о</w:t>
      </w:r>
      <w:r w:rsidR="00D61365" w:rsidRPr="004D1EC6">
        <w:rPr>
          <w:rFonts w:ascii="Times New Roman" w:hAnsi="Times New Roman" w:cs="Times New Roman"/>
          <w:sz w:val="28"/>
          <w:szCs w:val="28"/>
        </w:rPr>
        <w:t xml:space="preserve">бразовательных </w:t>
      </w:r>
      <w:r w:rsidR="0078393A" w:rsidRPr="004D1EC6">
        <w:rPr>
          <w:rFonts w:ascii="Times New Roman" w:hAnsi="Times New Roman" w:cs="Times New Roman"/>
          <w:sz w:val="28"/>
          <w:szCs w:val="28"/>
        </w:rPr>
        <w:t>учреждений и орга</w:t>
      </w:r>
      <w:r w:rsidR="000565C6" w:rsidRPr="004D1EC6">
        <w:rPr>
          <w:rFonts w:ascii="Times New Roman" w:hAnsi="Times New Roman" w:cs="Times New Roman"/>
          <w:sz w:val="28"/>
          <w:szCs w:val="28"/>
        </w:rPr>
        <w:t>низаций</w:t>
      </w:r>
      <w:r w:rsidR="009E4341" w:rsidRPr="004D1EC6">
        <w:rPr>
          <w:rFonts w:ascii="Times New Roman" w:hAnsi="Times New Roman" w:cs="Times New Roman"/>
          <w:sz w:val="28"/>
          <w:szCs w:val="28"/>
        </w:rPr>
        <w:t xml:space="preserve">, общественных организаций, </w:t>
      </w:r>
      <w:r w:rsidR="005C7503" w:rsidRPr="004D1EC6">
        <w:rPr>
          <w:rFonts w:ascii="Times New Roman" w:hAnsi="Times New Roman" w:cs="Times New Roman"/>
          <w:sz w:val="28"/>
          <w:szCs w:val="28"/>
        </w:rPr>
        <w:t xml:space="preserve">получателей </w:t>
      </w:r>
      <w:r w:rsidR="00B34BE3" w:rsidRPr="004D1EC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C7503" w:rsidRPr="004D1EC6">
        <w:rPr>
          <w:rFonts w:ascii="Times New Roman" w:hAnsi="Times New Roman" w:cs="Times New Roman"/>
          <w:sz w:val="28"/>
          <w:szCs w:val="28"/>
        </w:rPr>
        <w:t>услуг</w:t>
      </w:r>
      <w:r w:rsidR="00B34BE3" w:rsidRPr="004D1EC6">
        <w:rPr>
          <w:rFonts w:ascii="Times New Roman" w:hAnsi="Times New Roman" w:cs="Times New Roman"/>
          <w:sz w:val="28"/>
          <w:szCs w:val="28"/>
        </w:rPr>
        <w:t>и</w:t>
      </w:r>
      <w:r w:rsidR="005C7503" w:rsidRPr="004D1EC6">
        <w:rPr>
          <w:rFonts w:ascii="Times New Roman" w:hAnsi="Times New Roman" w:cs="Times New Roman"/>
          <w:sz w:val="28"/>
          <w:szCs w:val="28"/>
        </w:rPr>
        <w:t>.</w:t>
      </w:r>
    </w:p>
    <w:sectPr w:rsidR="005C7503" w:rsidRPr="004D1EC6" w:rsidSect="00E528DA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F98" w:rsidRDefault="002B1F98">
      <w:r>
        <w:separator/>
      </w:r>
    </w:p>
  </w:endnote>
  <w:endnote w:type="continuationSeparator" w:id="0">
    <w:p w:rsidR="002B1F98" w:rsidRDefault="002B1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0E" w:rsidRDefault="0004530E" w:rsidP="002C5BC9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4530E" w:rsidRDefault="0004530E" w:rsidP="002C5BC9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0E" w:rsidRDefault="0004530E" w:rsidP="002C5BC9">
    <w:pPr>
      <w:pStyle w:val="af4"/>
      <w:framePr w:wrap="around" w:vAnchor="text" w:hAnchor="margin" w:xAlign="right" w:y="1"/>
      <w:rPr>
        <w:rStyle w:val="af3"/>
      </w:rPr>
    </w:pPr>
  </w:p>
  <w:p w:rsidR="0004530E" w:rsidRDefault="0004530E" w:rsidP="00DB17C4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F98" w:rsidRDefault="002B1F98">
      <w:r>
        <w:separator/>
      </w:r>
    </w:p>
  </w:footnote>
  <w:footnote w:type="continuationSeparator" w:id="0">
    <w:p w:rsidR="002B1F98" w:rsidRDefault="002B1F98">
      <w:r>
        <w:continuationSeparator/>
      </w:r>
    </w:p>
  </w:footnote>
  <w:footnote w:id="1">
    <w:p w:rsidR="00000000" w:rsidRDefault="0004530E">
      <w:pPr>
        <w:pStyle w:val="a5"/>
      </w:pPr>
      <w:r>
        <w:rPr>
          <w:rStyle w:val="af1"/>
        </w:rPr>
        <w:footnoteRef/>
      </w:r>
      <w:r>
        <w:t xml:space="preserve"> Модельный паспорт, диагностическая карта, экспертная карта являются аналогом экспертного заключения</w:t>
      </w:r>
      <w:r w:rsidR="006A4164">
        <w:t>.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0E" w:rsidRDefault="0004530E" w:rsidP="00E528DA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4530E" w:rsidRDefault="0004530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8DA" w:rsidRDefault="00E528DA" w:rsidP="004E0AB7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7963A3">
      <w:rPr>
        <w:rStyle w:val="af3"/>
        <w:noProof/>
      </w:rPr>
      <w:t>18</w:t>
    </w:r>
    <w:r>
      <w:rPr>
        <w:rStyle w:val="af3"/>
      </w:rPr>
      <w:fldChar w:fldCharType="end"/>
    </w:r>
  </w:p>
  <w:p w:rsidR="00E528DA" w:rsidRDefault="00E528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48A3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93739A5"/>
    <w:multiLevelType w:val="hybridMultilevel"/>
    <w:tmpl w:val="808273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0B9B58FD"/>
    <w:multiLevelType w:val="hybridMultilevel"/>
    <w:tmpl w:val="5F8AA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  <w:rPr>
        <w:rFonts w:cs="Times New Roman"/>
      </w:rPr>
    </w:lvl>
  </w:abstractNum>
  <w:abstractNum w:abstractNumId="3">
    <w:nsid w:val="26AB38DE"/>
    <w:multiLevelType w:val="hybridMultilevel"/>
    <w:tmpl w:val="DEC849C0"/>
    <w:lvl w:ilvl="0" w:tplc="C09CA558">
      <w:start w:val="1"/>
      <w:numFmt w:val="bullet"/>
      <w:lvlText w:val="―"/>
      <w:lvlJc w:val="left"/>
      <w:pPr>
        <w:tabs>
          <w:tab w:val="num" w:pos="360"/>
        </w:tabs>
      </w:pPr>
      <w:rPr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BD40C7"/>
    <w:multiLevelType w:val="hybridMultilevel"/>
    <w:tmpl w:val="B7FCA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7A6F3A"/>
    <w:multiLevelType w:val="hybridMultilevel"/>
    <w:tmpl w:val="C060B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6C5158"/>
    <w:multiLevelType w:val="hybridMultilevel"/>
    <w:tmpl w:val="AB9C1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EB2681"/>
    <w:multiLevelType w:val="multilevel"/>
    <w:tmpl w:val="DD8621FC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2. "/>
      <w:lvlJc w:val="left"/>
      <w:pPr>
        <w:tabs>
          <w:tab w:val="num" w:pos="2556"/>
        </w:tabs>
        <w:ind w:left="2556" w:hanging="576"/>
      </w:pPr>
      <w:rPr>
        <w:rFonts w:cs="Times New Roman"/>
      </w:rPr>
    </w:lvl>
    <w:lvl w:ilvl="2">
      <w:start w:val="1"/>
      <w:numFmt w:val="decimal"/>
      <w:pStyle w:val="3"/>
      <w:lvlText w:val="%1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pStyle w:val="4"/>
      <w:lvlText w:val="%1%2.%4"/>
      <w:lvlJc w:val="left"/>
      <w:pPr>
        <w:tabs>
          <w:tab w:val="num" w:pos="9684"/>
        </w:tabs>
        <w:ind w:left="968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45C37F33"/>
    <w:multiLevelType w:val="hybridMultilevel"/>
    <w:tmpl w:val="0DBC56DA"/>
    <w:lvl w:ilvl="0" w:tplc="483A6E82">
      <w:start w:val="1"/>
      <w:numFmt w:val="decimal"/>
      <w:lvlText w:val="%1."/>
      <w:lvlJc w:val="left"/>
      <w:pPr>
        <w:tabs>
          <w:tab w:val="num" w:pos="1911"/>
        </w:tabs>
        <w:ind w:left="720" w:firstLine="709"/>
      </w:pPr>
      <w:rPr>
        <w:rFonts w:cs="Times New Roman"/>
        <w:i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2455E2B"/>
    <w:multiLevelType w:val="hybridMultilevel"/>
    <w:tmpl w:val="DF42AC76"/>
    <w:lvl w:ilvl="0" w:tplc="7E4ED8E6">
      <w:start w:val="1"/>
      <w:numFmt w:val="decimal"/>
      <w:lvlText w:val="%1."/>
      <w:lvlJc w:val="left"/>
      <w:pPr>
        <w:tabs>
          <w:tab w:val="num" w:pos="1900"/>
        </w:tabs>
        <w:ind w:left="709" w:firstLine="709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E9422B"/>
    <w:multiLevelType w:val="hybridMultilevel"/>
    <w:tmpl w:val="551A50D6"/>
    <w:lvl w:ilvl="0" w:tplc="6EE6E590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657220C"/>
    <w:multiLevelType w:val="hybridMultilevel"/>
    <w:tmpl w:val="D96824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6AB90BD2"/>
    <w:multiLevelType w:val="hybridMultilevel"/>
    <w:tmpl w:val="2E4EB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CB2FE2"/>
    <w:multiLevelType w:val="hybridMultilevel"/>
    <w:tmpl w:val="194864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C2E7797"/>
    <w:multiLevelType w:val="hybridMultilevel"/>
    <w:tmpl w:val="56C405C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9133054"/>
    <w:multiLevelType w:val="hybridMultilevel"/>
    <w:tmpl w:val="55783AEE"/>
    <w:lvl w:ilvl="0" w:tplc="207A64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EE3248E"/>
    <w:multiLevelType w:val="hybridMultilevel"/>
    <w:tmpl w:val="AE440730"/>
    <w:lvl w:ilvl="0" w:tplc="F794723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</w:num>
  <w:num w:numId="14">
    <w:abstractNumId w:val="3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5"/>
  </w:num>
  <w:num w:numId="17">
    <w:abstractNumId w:val="4"/>
  </w:num>
  <w:num w:numId="18">
    <w:abstractNumId w:val="1"/>
  </w:num>
  <w:num w:numId="19">
    <w:abstractNumId w:val="11"/>
  </w:num>
  <w:num w:numId="20">
    <w:abstractNumId w:val="6"/>
  </w:num>
  <w:num w:numId="21">
    <w:abstractNumId w:val="12"/>
  </w:num>
  <w:num w:numId="22">
    <w:abstractNumId w:val="15"/>
  </w:num>
  <w:num w:numId="23">
    <w:abstractNumId w:val="2"/>
  </w:num>
  <w:num w:numId="24">
    <w:abstractNumId w:val="8"/>
  </w:num>
  <w:num w:numId="25">
    <w:abstractNumId w:val="9"/>
  </w:num>
  <w:num w:numId="26">
    <w:abstractNumId w:val="14"/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503"/>
    <w:rsid w:val="00000D41"/>
    <w:rsid w:val="00003151"/>
    <w:rsid w:val="00005496"/>
    <w:rsid w:val="00005B90"/>
    <w:rsid w:val="0000701E"/>
    <w:rsid w:val="0000763B"/>
    <w:rsid w:val="000109F9"/>
    <w:rsid w:val="00010E1B"/>
    <w:rsid w:val="000131EF"/>
    <w:rsid w:val="00013BC4"/>
    <w:rsid w:val="000154B9"/>
    <w:rsid w:val="00015F26"/>
    <w:rsid w:val="00017060"/>
    <w:rsid w:val="000171B8"/>
    <w:rsid w:val="00017F69"/>
    <w:rsid w:val="00023BB5"/>
    <w:rsid w:val="000251BB"/>
    <w:rsid w:val="00025CD6"/>
    <w:rsid w:val="00026910"/>
    <w:rsid w:val="00030B10"/>
    <w:rsid w:val="00031255"/>
    <w:rsid w:val="0003189E"/>
    <w:rsid w:val="0003341D"/>
    <w:rsid w:val="00033A22"/>
    <w:rsid w:val="00034EF2"/>
    <w:rsid w:val="000362DE"/>
    <w:rsid w:val="00036877"/>
    <w:rsid w:val="000379CB"/>
    <w:rsid w:val="00040984"/>
    <w:rsid w:val="00042BE8"/>
    <w:rsid w:val="000441F1"/>
    <w:rsid w:val="00044A5E"/>
    <w:rsid w:val="00044C04"/>
    <w:rsid w:val="0004530E"/>
    <w:rsid w:val="000453E3"/>
    <w:rsid w:val="00045776"/>
    <w:rsid w:val="00045A0E"/>
    <w:rsid w:val="00045D48"/>
    <w:rsid w:val="00046597"/>
    <w:rsid w:val="00046B5D"/>
    <w:rsid w:val="00046F25"/>
    <w:rsid w:val="00047039"/>
    <w:rsid w:val="00053BC8"/>
    <w:rsid w:val="000545CC"/>
    <w:rsid w:val="00054678"/>
    <w:rsid w:val="000546C3"/>
    <w:rsid w:val="000547F4"/>
    <w:rsid w:val="000565C6"/>
    <w:rsid w:val="00056C78"/>
    <w:rsid w:val="00061B00"/>
    <w:rsid w:val="000626B5"/>
    <w:rsid w:val="00063AFF"/>
    <w:rsid w:val="00064E80"/>
    <w:rsid w:val="00064F51"/>
    <w:rsid w:val="00065B76"/>
    <w:rsid w:val="00071745"/>
    <w:rsid w:val="000721D1"/>
    <w:rsid w:val="0007558C"/>
    <w:rsid w:val="000767D2"/>
    <w:rsid w:val="00076FF7"/>
    <w:rsid w:val="00077B8B"/>
    <w:rsid w:val="00080390"/>
    <w:rsid w:val="00081C5B"/>
    <w:rsid w:val="0008372C"/>
    <w:rsid w:val="00083A81"/>
    <w:rsid w:val="000916EC"/>
    <w:rsid w:val="00094F8D"/>
    <w:rsid w:val="0009525A"/>
    <w:rsid w:val="00096079"/>
    <w:rsid w:val="000961E7"/>
    <w:rsid w:val="00096BC9"/>
    <w:rsid w:val="00097CF5"/>
    <w:rsid w:val="000A02D1"/>
    <w:rsid w:val="000A1114"/>
    <w:rsid w:val="000A1C54"/>
    <w:rsid w:val="000A1F81"/>
    <w:rsid w:val="000A2BC5"/>
    <w:rsid w:val="000B08DB"/>
    <w:rsid w:val="000B0A66"/>
    <w:rsid w:val="000B0C4D"/>
    <w:rsid w:val="000B0EA8"/>
    <w:rsid w:val="000B2F2A"/>
    <w:rsid w:val="000B33C4"/>
    <w:rsid w:val="000B3907"/>
    <w:rsid w:val="000B54B9"/>
    <w:rsid w:val="000B5B40"/>
    <w:rsid w:val="000B6670"/>
    <w:rsid w:val="000B6CBA"/>
    <w:rsid w:val="000C0217"/>
    <w:rsid w:val="000C5AAD"/>
    <w:rsid w:val="000D0B84"/>
    <w:rsid w:val="000D2069"/>
    <w:rsid w:val="000D3811"/>
    <w:rsid w:val="000D38E7"/>
    <w:rsid w:val="000D3AE4"/>
    <w:rsid w:val="000D3F80"/>
    <w:rsid w:val="000D7691"/>
    <w:rsid w:val="000E0111"/>
    <w:rsid w:val="000E07C2"/>
    <w:rsid w:val="000E2ACB"/>
    <w:rsid w:val="000E3BB2"/>
    <w:rsid w:val="000E3E76"/>
    <w:rsid w:val="000E3FF3"/>
    <w:rsid w:val="000E4C8C"/>
    <w:rsid w:val="000E534F"/>
    <w:rsid w:val="000E58BA"/>
    <w:rsid w:val="000E682E"/>
    <w:rsid w:val="000E77B4"/>
    <w:rsid w:val="000F0A4C"/>
    <w:rsid w:val="000F0B1B"/>
    <w:rsid w:val="000F0FC1"/>
    <w:rsid w:val="000F1E59"/>
    <w:rsid w:val="000F2B1E"/>
    <w:rsid w:val="000F6782"/>
    <w:rsid w:val="000F7561"/>
    <w:rsid w:val="00100449"/>
    <w:rsid w:val="00104E9A"/>
    <w:rsid w:val="00105622"/>
    <w:rsid w:val="001062D5"/>
    <w:rsid w:val="001066C4"/>
    <w:rsid w:val="001079E3"/>
    <w:rsid w:val="00113C93"/>
    <w:rsid w:val="00113F67"/>
    <w:rsid w:val="001159C0"/>
    <w:rsid w:val="001167E6"/>
    <w:rsid w:val="00116B4C"/>
    <w:rsid w:val="0011720B"/>
    <w:rsid w:val="00117BA9"/>
    <w:rsid w:val="00117D98"/>
    <w:rsid w:val="0012010A"/>
    <w:rsid w:val="001204B1"/>
    <w:rsid w:val="0012173A"/>
    <w:rsid w:val="00121E87"/>
    <w:rsid w:val="001221E9"/>
    <w:rsid w:val="0012297B"/>
    <w:rsid w:val="00123955"/>
    <w:rsid w:val="0012420A"/>
    <w:rsid w:val="00124645"/>
    <w:rsid w:val="00125C41"/>
    <w:rsid w:val="001318C0"/>
    <w:rsid w:val="0013206B"/>
    <w:rsid w:val="00132240"/>
    <w:rsid w:val="00132A20"/>
    <w:rsid w:val="001333BD"/>
    <w:rsid w:val="00134D75"/>
    <w:rsid w:val="00135EAB"/>
    <w:rsid w:val="001360B5"/>
    <w:rsid w:val="00141A8F"/>
    <w:rsid w:val="001424AB"/>
    <w:rsid w:val="00143E4C"/>
    <w:rsid w:val="0014469A"/>
    <w:rsid w:val="00144C4F"/>
    <w:rsid w:val="00146135"/>
    <w:rsid w:val="00146872"/>
    <w:rsid w:val="001513EE"/>
    <w:rsid w:val="00151650"/>
    <w:rsid w:val="00151832"/>
    <w:rsid w:val="00152BFF"/>
    <w:rsid w:val="00154483"/>
    <w:rsid w:val="00155DAB"/>
    <w:rsid w:val="0015623D"/>
    <w:rsid w:val="00160081"/>
    <w:rsid w:val="00160300"/>
    <w:rsid w:val="001606DB"/>
    <w:rsid w:val="00160720"/>
    <w:rsid w:val="001610A9"/>
    <w:rsid w:val="00162997"/>
    <w:rsid w:val="001659C0"/>
    <w:rsid w:val="0017244F"/>
    <w:rsid w:val="00173B85"/>
    <w:rsid w:val="00175025"/>
    <w:rsid w:val="001752F8"/>
    <w:rsid w:val="00175B5D"/>
    <w:rsid w:val="001827A2"/>
    <w:rsid w:val="00183AD6"/>
    <w:rsid w:val="00184BF5"/>
    <w:rsid w:val="00184C82"/>
    <w:rsid w:val="00185183"/>
    <w:rsid w:val="0018658D"/>
    <w:rsid w:val="001879D6"/>
    <w:rsid w:val="00190EEC"/>
    <w:rsid w:val="0019252D"/>
    <w:rsid w:val="001927DD"/>
    <w:rsid w:val="00192982"/>
    <w:rsid w:val="00193B7D"/>
    <w:rsid w:val="00195126"/>
    <w:rsid w:val="0019561D"/>
    <w:rsid w:val="00196D7D"/>
    <w:rsid w:val="00197B65"/>
    <w:rsid w:val="00197C88"/>
    <w:rsid w:val="001A13EE"/>
    <w:rsid w:val="001A21F7"/>
    <w:rsid w:val="001A3AA1"/>
    <w:rsid w:val="001A56A0"/>
    <w:rsid w:val="001A591F"/>
    <w:rsid w:val="001A5B64"/>
    <w:rsid w:val="001A7723"/>
    <w:rsid w:val="001A77F8"/>
    <w:rsid w:val="001B2730"/>
    <w:rsid w:val="001B3909"/>
    <w:rsid w:val="001B41E4"/>
    <w:rsid w:val="001B7690"/>
    <w:rsid w:val="001C1017"/>
    <w:rsid w:val="001C1281"/>
    <w:rsid w:val="001C166C"/>
    <w:rsid w:val="001C1918"/>
    <w:rsid w:val="001C2295"/>
    <w:rsid w:val="001C25CA"/>
    <w:rsid w:val="001C3D11"/>
    <w:rsid w:val="001C4159"/>
    <w:rsid w:val="001C4488"/>
    <w:rsid w:val="001C4E30"/>
    <w:rsid w:val="001C54A0"/>
    <w:rsid w:val="001C6265"/>
    <w:rsid w:val="001D1B3A"/>
    <w:rsid w:val="001D2A10"/>
    <w:rsid w:val="001D4941"/>
    <w:rsid w:val="001D6E5E"/>
    <w:rsid w:val="001D710F"/>
    <w:rsid w:val="001D7165"/>
    <w:rsid w:val="001E0D93"/>
    <w:rsid w:val="001E21A9"/>
    <w:rsid w:val="001E398A"/>
    <w:rsid w:val="001E39E8"/>
    <w:rsid w:val="001E3ED9"/>
    <w:rsid w:val="001E4296"/>
    <w:rsid w:val="001E6EB9"/>
    <w:rsid w:val="001E7720"/>
    <w:rsid w:val="001F055B"/>
    <w:rsid w:val="001F1105"/>
    <w:rsid w:val="001F1DFF"/>
    <w:rsid w:val="001F4FE3"/>
    <w:rsid w:val="00200C55"/>
    <w:rsid w:val="00201D6D"/>
    <w:rsid w:val="002020FE"/>
    <w:rsid w:val="0020457A"/>
    <w:rsid w:val="00206B2F"/>
    <w:rsid w:val="002075D3"/>
    <w:rsid w:val="00207978"/>
    <w:rsid w:val="00214560"/>
    <w:rsid w:val="00215232"/>
    <w:rsid w:val="00216DFD"/>
    <w:rsid w:val="00220BE6"/>
    <w:rsid w:val="00221A47"/>
    <w:rsid w:val="00221B9A"/>
    <w:rsid w:val="00222857"/>
    <w:rsid w:val="00223A61"/>
    <w:rsid w:val="00224878"/>
    <w:rsid w:val="00225BC8"/>
    <w:rsid w:val="00226BB5"/>
    <w:rsid w:val="002273A5"/>
    <w:rsid w:val="00230519"/>
    <w:rsid w:val="00231594"/>
    <w:rsid w:val="00231F74"/>
    <w:rsid w:val="00233664"/>
    <w:rsid w:val="00233BB8"/>
    <w:rsid w:val="00233F20"/>
    <w:rsid w:val="0023470E"/>
    <w:rsid w:val="00235DC2"/>
    <w:rsid w:val="002377EB"/>
    <w:rsid w:val="00237B00"/>
    <w:rsid w:val="0024058E"/>
    <w:rsid w:val="00243D6F"/>
    <w:rsid w:val="00244776"/>
    <w:rsid w:val="0024499E"/>
    <w:rsid w:val="00244C66"/>
    <w:rsid w:val="00245485"/>
    <w:rsid w:val="00246D1F"/>
    <w:rsid w:val="00250E9F"/>
    <w:rsid w:val="0025222E"/>
    <w:rsid w:val="002559B4"/>
    <w:rsid w:val="00255D03"/>
    <w:rsid w:val="00257F3A"/>
    <w:rsid w:val="00260B60"/>
    <w:rsid w:val="00262195"/>
    <w:rsid w:val="002624F1"/>
    <w:rsid w:val="0026330F"/>
    <w:rsid w:val="002635D7"/>
    <w:rsid w:val="00265276"/>
    <w:rsid w:val="00265766"/>
    <w:rsid w:val="00266302"/>
    <w:rsid w:val="00266614"/>
    <w:rsid w:val="00272566"/>
    <w:rsid w:val="002730F4"/>
    <w:rsid w:val="00273DDE"/>
    <w:rsid w:val="00274036"/>
    <w:rsid w:val="00275F14"/>
    <w:rsid w:val="0028015B"/>
    <w:rsid w:val="00280F1E"/>
    <w:rsid w:val="00283126"/>
    <w:rsid w:val="0028347C"/>
    <w:rsid w:val="00283D96"/>
    <w:rsid w:val="00284B11"/>
    <w:rsid w:val="002862E9"/>
    <w:rsid w:val="002863CE"/>
    <w:rsid w:val="002872E2"/>
    <w:rsid w:val="002875E6"/>
    <w:rsid w:val="00290813"/>
    <w:rsid w:val="0029101D"/>
    <w:rsid w:val="00291801"/>
    <w:rsid w:val="002920C6"/>
    <w:rsid w:val="00292ADF"/>
    <w:rsid w:val="00292C54"/>
    <w:rsid w:val="0029766E"/>
    <w:rsid w:val="002A2B2A"/>
    <w:rsid w:val="002A2C44"/>
    <w:rsid w:val="002A43AA"/>
    <w:rsid w:val="002A5C9A"/>
    <w:rsid w:val="002A7899"/>
    <w:rsid w:val="002A7F94"/>
    <w:rsid w:val="002B1F98"/>
    <w:rsid w:val="002B38E3"/>
    <w:rsid w:val="002B4F07"/>
    <w:rsid w:val="002B7C49"/>
    <w:rsid w:val="002C01E3"/>
    <w:rsid w:val="002C2BCE"/>
    <w:rsid w:val="002C5BC9"/>
    <w:rsid w:val="002C6058"/>
    <w:rsid w:val="002C70B3"/>
    <w:rsid w:val="002C72E3"/>
    <w:rsid w:val="002D1DFD"/>
    <w:rsid w:val="002D208E"/>
    <w:rsid w:val="002D5787"/>
    <w:rsid w:val="002D6456"/>
    <w:rsid w:val="002E0CE3"/>
    <w:rsid w:val="002E1930"/>
    <w:rsid w:val="002E209C"/>
    <w:rsid w:val="002E3CD1"/>
    <w:rsid w:val="002E3CE9"/>
    <w:rsid w:val="002E454C"/>
    <w:rsid w:val="002F03B1"/>
    <w:rsid w:val="002F1E4D"/>
    <w:rsid w:val="002F2BA5"/>
    <w:rsid w:val="00304B0A"/>
    <w:rsid w:val="00305149"/>
    <w:rsid w:val="00313E79"/>
    <w:rsid w:val="0031479E"/>
    <w:rsid w:val="00317681"/>
    <w:rsid w:val="00321391"/>
    <w:rsid w:val="00323307"/>
    <w:rsid w:val="00323ADA"/>
    <w:rsid w:val="00324375"/>
    <w:rsid w:val="00324400"/>
    <w:rsid w:val="00325763"/>
    <w:rsid w:val="00326FFF"/>
    <w:rsid w:val="003300C6"/>
    <w:rsid w:val="00330AA5"/>
    <w:rsid w:val="00330D0A"/>
    <w:rsid w:val="0033476E"/>
    <w:rsid w:val="003366CC"/>
    <w:rsid w:val="003372FF"/>
    <w:rsid w:val="00337DBC"/>
    <w:rsid w:val="00340D75"/>
    <w:rsid w:val="00341365"/>
    <w:rsid w:val="00341405"/>
    <w:rsid w:val="00341AD7"/>
    <w:rsid w:val="00346496"/>
    <w:rsid w:val="00346F13"/>
    <w:rsid w:val="00351765"/>
    <w:rsid w:val="0035262B"/>
    <w:rsid w:val="00352D9E"/>
    <w:rsid w:val="00353DC8"/>
    <w:rsid w:val="00354A56"/>
    <w:rsid w:val="003554AF"/>
    <w:rsid w:val="00360455"/>
    <w:rsid w:val="003609C2"/>
    <w:rsid w:val="00360BDE"/>
    <w:rsid w:val="00361935"/>
    <w:rsid w:val="00364641"/>
    <w:rsid w:val="00364CED"/>
    <w:rsid w:val="00364DA5"/>
    <w:rsid w:val="003657A3"/>
    <w:rsid w:val="00370853"/>
    <w:rsid w:val="00377AB5"/>
    <w:rsid w:val="00381234"/>
    <w:rsid w:val="00383348"/>
    <w:rsid w:val="0038363F"/>
    <w:rsid w:val="00384A7F"/>
    <w:rsid w:val="00384C55"/>
    <w:rsid w:val="00385842"/>
    <w:rsid w:val="00387264"/>
    <w:rsid w:val="00390807"/>
    <w:rsid w:val="00391180"/>
    <w:rsid w:val="00392EA9"/>
    <w:rsid w:val="00393494"/>
    <w:rsid w:val="00395DA7"/>
    <w:rsid w:val="003967BA"/>
    <w:rsid w:val="00397B79"/>
    <w:rsid w:val="003A1771"/>
    <w:rsid w:val="003A1F83"/>
    <w:rsid w:val="003A3A01"/>
    <w:rsid w:val="003A3ECF"/>
    <w:rsid w:val="003A5327"/>
    <w:rsid w:val="003A7077"/>
    <w:rsid w:val="003B24FA"/>
    <w:rsid w:val="003B2BBE"/>
    <w:rsid w:val="003B680E"/>
    <w:rsid w:val="003B6B16"/>
    <w:rsid w:val="003C058D"/>
    <w:rsid w:val="003C472C"/>
    <w:rsid w:val="003C4C7A"/>
    <w:rsid w:val="003C63CC"/>
    <w:rsid w:val="003D03CC"/>
    <w:rsid w:val="003D27CA"/>
    <w:rsid w:val="003D485C"/>
    <w:rsid w:val="003D4F60"/>
    <w:rsid w:val="003D5CA9"/>
    <w:rsid w:val="003E042A"/>
    <w:rsid w:val="003E1546"/>
    <w:rsid w:val="003E1653"/>
    <w:rsid w:val="003E182E"/>
    <w:rsid w:val="003E1CBE"/>
    <w:rsid w:val="003E1DC1"/>
    <w:rsid w:val="003E29D1"/>
    <w:rsid w:val="003E7DBA"/>
    <w:rsid w:val="003F0856"/>
    <w:rsid w:val="003F309D"/>
    <w:rsid w:val="003F648F"/>
    <w:rsid w:val="003F7499"/>
    <w:rsid w:val="003F7F6E"/>
    <w:rsid w:val="0040091D"/>
    <w:rsid w:val="004009FF"/>
    <w:rsid w:val="00401E0F"/>
    <w:rsid w:val="00404B01"/>
    <w:rsid w:val="00404FF1"/>
    <w:rsid w:val="004065C9"/>
    <w:rsid w:val="0040688E"/>
    <w:rsid w:val="0041069B"/>
    <w:rsid w:val="0041235F"/>
    <w:rsid w:val="00412EAC"/>
    <w:rsid w:val="00412F78"/>
    <w:rsid w:val="00413D25"/>
    <w:rsid w:val="00415E47"/>
    <w:rsid w:val="00417CCF"/>
    <w:rsid w:val="00420782"/>
    <w:rsid w:val="00422CC3"/>
    <w:rsid w:val="0042373E"/>
    <w:rsid w:val="00427E4A"/>
    <w:rsid w:val="00430DD6"/>
    <w:rsid w:val="004325BA"/>
    <w:rsid w:val="004332C2"/>
    <w:rsid w:val="00433411"/>
    <w:rsid w:val="0043350A"/>
    <w:rsid w:val="00436B77"/>
    <w:rsid w:val="004408A0"/>
    <w:rsid w:val="00441BD3"/>
    <w:rsid w:val="00443154"/>
    <w:rsid w:val="00444104"/>
    <w:rsid w:val="004447BC"/>
    <w:rsid w:val="00446067"/>
    <w:rsid w:val="00446E24"/>
    <w:rsid w:val="00452DB7"/>
    <w:rsid w:val="0045304B"/>
    <w:rsid w:val="00454B5F"/>
    <w:rsid w:val="004573A1"/>
    <w:rsid w:val="00460557"/>
    <w:rsid w:val="0046081C"/>
    <w:rsid w:val="00462F41"/>
    <w:rsid w:val="0046504B"/>
    <w:rsid w:val="00465276"/>
    <w:rsid w:val="00465571"/>
    <w:rsid w:val="00465EDE"/>
    <w:rsid w:val="00467EB9"/>
    <w:rsid w:val="004718F6"/>
    <w:rsid w:val="00472055"/>
    <w:rsid w:val="00473785"/>
    <w:rsid w:val="00474B4D"/>
    <w:rsid w:val="004755D1"/>
    <w:rsid w:val="004762ED"/>
    <w:rsid w:val="0047722A"/>
    <w:rsid w:val="004776C3"/>
    <w:rsid w:val="004823FB"/>
    <w:rsid w:val="004825B7"/>
    <w:rsid w:val="00482A38"/>
    <w:rsid w:val="00484BEF"/>
    <w:rsid w:val="00491BBF"/>
    <w:rsid w:val="0049235C"/>
    <w:rsid w:val="004960CC"/>
    <w:rsid w:val="004974E0"/>
    <w:rsid w:val="004979E5"/>
    <w:rsid w:val="00497A10"/>
    <w:rsid w:val="00497E68"/>
    <w:rsid w:val="004A1A1D"/>
    <w:rsid w:val="004A2CA8"/>
    <w:rsid w:val="004A2DDF"/>
    <w:rsid w:val="004A4286"/>
    <w:rsid w:val="004A5694"/>
    <w:rsid w:val="004A5860"/>
    <w:rsid w:val="004A70C3"/>
    <w:rsid w:val="004A7522"/>
    <w:rsid w:val="004B1236"/>
    <w:rsid w:val="004B2C0B"/>
    <w:rsid w:val="004B2E62"/>
    <w:rsid w:val="004B420B"/>
    <w:rsid w:val="004B5835"/>
    <w:rsid w:val="004C1817"/>
    <w:rsid w:val="004C3AD9"/>
    <w:rsid w:val="004C566D"/>
    <w:rsid w:val="004C592C"/>
    <w:rsid w:val="004C75B5"/>
    <w:rsid w:val="004C78F0"/>
    <w:rsid w:val="004D0DFB"/>
    <w:rsid w:val="004D1EC6"/>
    <w:rsid w:val="004D22F4"/>
    <w:rsid w:val="004D2F40"/>
    <w:rsid w:val="004D53E6"/>
    <w:rsid w:val="004D5E24"/>
    <w:rsid w:val="004D6387"/>
    <w:rsid w:val="004E088C"/>
    <w:rsid w:val="004E0AB7"/>
    <w:rsid w:val="004E27C0"/>
    <w:rsid w:val="004E5CDA"/>
    <w:rsid w:val="004E5EAA"/>
    <w:rsid w:val="004F0051"/>
    <w:rsid w:val="004F2467"/>
    <w:rsid w:val="004F54BC"/>
    <w:rsid w:val="004F5F53"/>
    <w:rsid w:val="00500843"/>
    <w:rsid w:val="00501892"/>
    <w:rsid w:val="0050262B"/>
    <w:rsid w:val="00502668"/>
    <w:rsid w:val="00503C58"/>
    <w:rsid w:val="005046B8"/>
    <w:rsid w:val="00507F3A"/>
    <w:rsid w:val="00510766"/>
    <w:rsid w:val="005111CC"/>
    <w:rsid w:val="00511B4D"/>
    <w:rsid w:val="00511E6E"/>
    <w:rsid w:val="00512C64"/>
    <w:rsid w:val="0051317D"/>
    <w:rsid w:val="00514ADD"/>
    <w:rsid w:val="00514E89"/>
    <w:rsid w:val="00516462"/>
    <w:rsid w:val="00520E6C"/>
    <w:rsid w:val="00520F31"/>
    <w:rsid w:val="00521CCC"/>
    <w:rsid w:val="005222EF"/>
    <w:rsid w:val="00522729"/>
    <w:rsid w:val="005229E7"/>
    <w:rsid w:val="00522FED"/>
    <w:rsid w:val="0052476A"/>
    <w:rsid w:val="005257AC"/>
    <w:rsid w:val="005301E3"/>
    <w:rsid w:val="005307FB"/>
    <w:rsid w:val="00530AD0"/>
    <w:rsid w:val="00533D64"/>
    <w:rsid w:val="00536274"/>
    <w:rsid w:val="00536A39"/>
    <w:rsid w:val="005373DE"/>
    <w:rsid w:val="00537C00"/>
    <w:rsid w:val="005401B8"/>
    <w:rsid w:val="005408FD"/>
    <w:rsid w:val="005411F1"/>
    <w:rsid w:val="0054134E"/>
    <w:rsid w:val="00542A25"/>
    <w:rsid w:val="00542F02"/>
    <w:rsid w:val="00544B5A"/>
    <w:rsid w:val="00545ABF"/>
    <w:rsid w:val="005466EF"/>
    <w:rsid w:val="00547669"/>
    <w:rsid w:val="00547EFA"/>
    <w:rsid w:val="00547F4D"/>
    <w:rsid w:val="0055163E"/>
    <w:rsid w:val="0055170B"/>
    <w:rsid w:val="0055219C"/>
    <w:rsid w:val="00553998"/>
    <w:rsid w:val="005565C0"/>
    <w:rsid w:val="00556E75"/>
    <w:rsid w:val="00557145"/>
    <w:rsid w:val="00560224"/>
    <w:rsid w:val="005607D3"/>
    <w:rsid w:val="00560D16"/>
    <w:rsid w:val="005629FD"/>
    <w:rsid w:val="005635F5"/>
    <w:rsid w:val="00565B92"/>
    <w:rsid w:val="00565FEE"/>
    <w:rsid w:val="00566701"/>
    <w:rsid w:val="0056712E"/>
    <w:rsid w:val="00570EF5"/>
    <w:rsid w:val="00572484"/>
    <w:rsid w:val="00572DDE"/>
    <w:rsid w:val="00573EDA"/>
    <w:rsid w:val="00573EEE"/>
    <w:rsid w:val="005748EF"/>
    <w:rsid w:val="00577E7B"/>
    <w:rsid w:val="005800AC"/>
    <w:rsid w:val="005806F3"/>
    <w:rsid w:val="0058421C"/>
    <w:rsid w:val="0058752E"/>
    <w:rsid w:val="00587FE7"/>
    <w:rsid w:val="00590CE6"/>
    <w:rsid w:val="00590E34"/>
    <w:rsid w:val="00591306"/>
    <w:rsid w:val="005919EA"/>
    <w:rsid w:val="005920E1"/>
    <w:rsid w:val="0059259A"/>
    <w:rsid w:val="00593CC3"/>
    <w:rsid w:val="00594D34"/>
    <w:rsid w:val="0059502A"/>
    <w:rsid w:val="005973DE"/>
    <w:rsid w:val="00597739"/>
    <w:rsid w:val="005A00B0"/>
    <w:rsid w:val="005A0CB5"/>
    <w:rsid w:val="005A1048"/>
    <w:rsid w:val="005A16AA"/>
    <w:rsid w:val="005A1F50"/>
    <w:rsid w:val="005A48E0"/>
    <w:rsid w:val="005A632D"/>
    <w:rsid w:val="005A6344"/>
    <w:rsid w:val="005A67EE"/>
    <w:rsid w:val="005A7951"/>
    <w:rsid w:val="005B09F8"/>
    <w:rsid w:val="005B3DF7"/>
    <w:rsid w:val="005B6BC8"/>
    <w:rsid w:val="005C3878"/>
    <w:rsid w:val="005C4234"/>
    <w:rsid w:val="005C61E2"/>
    <w:rsid w:val="005C6DF3"/>
    <w:rsid w:val="005C7503"/>
    <w:rsid w:val="005C77F1"/>
    <w:rsid w:val="005C7C7C"/>
    <w:rsid w:val="005D45D5"/>
    <w:rsid w:val="005D62EC"/>
    <w:rsid w:val="005D75D5"/>
    <w:rsid w:val="005D763C"/>
    <w:rsid w:val="005D7A81"/>
    <w:rsid w:val="005E00C0"/>
    <w:rsid w:val="005E0B4E"/>
    <w:rsid w:val="005E0E77"/>
    <w:rsid w:val="005E1487"/>
    <w:rsid w:val="005E2DBF"/>
    <w:rsid w:val="005E3771"/>
    <w:rsid w:val="005E6045"/>
    <w:rsid w:val="005E66F8"/>
    <w:rsid w:val="005E6A1E"/>
    <w:rsid w:val="005E7291"/>
    <w:rsid w:val="005E79A6"/>
    <w:rsid w:val="005F1BD4"/>
    <w:rsid w:val="005F244A"/>
    <w:rsid w:val="005F34AF"/>
    <w:rsid w:val="005F3692"/>
    <w:rsid w:val="005F428E"/>
    <w:rsid w:val="00600204"/>
    <w:rsid w:val="0060117C"/>
    <w:rsid w:val="00601BC5"/>
    <w:rsid w:val="0060305B"/>
    <w:rsid w:val="00606DE7"/>
    <w:rsid w:val="006074C8"/>
    <w:rsid w:val="00607A56"/>
    <w:rsid w:val="00610F5A"/>
    <w:rsid w:val="00612714"/>
    <w:rsid w:val="006135F6"/>
    <w:rsid w:val="0061429A"/>
    <w:rsid w:val="0061494E"/>
    <w:rsid w:val="00614CBA"/>
    <w:rsid w:val="00620442"/>
    <w:rsid w:val="0062117C"/>
    <w:rsid w:val="00621660"/>
    <w:rsid w:val="0062270C"/>
    <w:rsid w:val="006241A7"/>
    <w:rsid w:val="00625943"/>
    <w:rsid w:val="00626A7B"/>
    <w:rsid w:val="00630A66"/>
    <w:rsid w:val="00630ABD"/>
    <w:rsid w:val="006320BE"/>
    <w:rsid w:val="006348A9"/>
    <w:rsid w:val="00634B43"/>
    <w:rsid w:val="00634D78"/>
    <w:rsid w:val="006400BA"/>
    <w:rsid w:val="00640273"/>
    <w:rsid w:val="00641E66"/>
    <w:rsid w:val="00643855"/>
    <w:rsid w:val="0064420F"/>
    <w:rsid w:val="0064457C"/>
    <w:rsid w:val="00645FAF"/>
    <w:rsid w:val="00651EF5"/>
    <w:rsid w:val="006524AA"/>
    <w:rsid w:val="00653357"/>
    <w:rsid w:val="00654B08"/>
    <w:rsid w:val="0065753E"/>
    <w:rsid w:val="00662D80"/>
    <w:rsid w:val="00663710"/>
    <w:rsid w:val="00663E82"/>
    <w:rsid w:val="006641FF"/>
    <w:rsid w:val="006642AC"/>
    <w:rsid w:val="00664846"/>
    <w:rsid w:val="00664A43"/>
    <w:rsid w:val="00665F22"/>
    <w:rsid w:val="006675E8"/>
    <w:rsid w:val="0067084A"/>
    <w:rsid w:val="00672EFA"/>
    <w:rsid w:val="0067382F"/>
    <w:rsid w:val="00673957"/>
    <w:rsid w:val="00674B96"/>
    <w:rsid w:val="0067539F"/>
    <w:rsid w:val="006779F0"/>
    <w:rsid w:val="00682E3A"/>
    <w:rsid w:val="006838A7"/>
    <w:rsid w:val="00684DC9"/>
    <w:rsid w:val="006869A2"/>
    <w:rsid w:val="00690EDB"/>
    <w:rsid w:val="006920FE"/>
    <w:rsid w:val="00696FD4"/>
    <w:rsid w:val="006971DB"/>
    <w:rsid w:val="00697BE9"/>
    <w:rsid w:val="006A26F6"/>
    <w:rsid w:val="006A28F8"/>
    <w:rsid w:val="006A4164"/>
    <w:rsid w:val="006A4217"/>
    <w:rsid w:val="006A43E7"/>
    <w:rsid w:val="006A529B"/>
    <w:rsid w:val="006A5A8D"/>
    <w:rsid w:val="006A66EA"/>
    <w:rsid w:val="006A70CE"/>
    <w:rsid w:val="006B0840"/>
    <w:rsid w:val="006B08F9"/>
    <w:rsid w:val="006B2D13"/>
    <w:rsid w:val="006C01EB"/>
    <w:rsid w:val="006C138A"/>
    <w:rsid w:val="006C2BA1"/>
    <w:rsid w:val="006C3823"/>
    <w:rsid w:val="006C3F05"/>
    <w:rsid w:val="006C4F77"/>
    <w:rsid w:val="006C53E5"/>
    <w:rsid w:val="006C54F2"/>
    <w:rsid w:val="006C6F0F"/>
    <w:rsid w:val="006D00F7"/>
    <w:rsid w:val="006D0EB8"/>
    <w:rsid w:val="006D1AAE"/>
    <w:rsid w:val="006D396C"/>
    <w:rsid w:val="006D5A8E"/>
    <w:rsid w:val="006D5C7F"/>
    <w:rsid w:val="006D69E8"/>
    <w:rsid w:val="006D7F47"/>
    <w:rsid w:val="006E0FB9"/>
    <w:rsid w:val="006E2655"/>
    <w:rsid w:val="006E293F"/>
    <w:rsid w:val="006E42AD"/>
    <w:rsid w:val="006E4E31"/>
    <w:rsid w:val="006E5F21"/>
    <w:rsid w:val="006F170D"/>
    <w:rsid w:val="006F18B0"/>
    <w:rsid w:val="006F2291"/>
    <w:rsid w:val="006F36DF"/>
    <w:rsid w:val="006F3A4C"/>
    <w:rsid w:val="006F5547"/>
    <w:rsid w:val="006F5968"/>
    <w:rsid w:val="006F72D5"/>
    <w:rsid w:val="00701F21"/>
    <w:rsid w:val="00702932"/>
    <w:rsid w:val="0070417E"/>
    <w:rsid w:val="007048FB"/>
    <w:rsid w:val="007059DF"/>
    <w:rsid w:val="0070750F"/>
    <w:rsid w:val="00707FD2"/>
    <w:rsid w:val="00711C68"/>
    <w:rsid w:val="00712B67"/>
    <w:rsid w:val="0071322A"/>
    <w:rsid w:val="007208B6"/>
    <w:rsid w:val="0072160D"/>
    <w:rsid w:val="00721F28"/>
    <w:rsid w:val="00722E8D"/>
    <w:rsid w:val="00723C5E"/>
    <w:rsid w:val="00723D0A"/>
    <w:rsid w:val="00725773"/>
    <w:rsid w:val="00726652"/>
    <w:rsid w:val="007267F2"/>
    <w:rsid w:val="00727D63"/>
    <w:rsid w:val="007310F1"/>
    <w:rsid w:val="007310F5"/>
    <w:rsid w:val="007327A8"/>
    <w:rsid w:val="00732AF0"/>
    <w:rsid w:val="007340B8"/>
    <w:rsid w:val="007340CF"/>
    <w:rsid w:val="007345EB"/>
    <w:rsid w:val="00734A11"/>
    <w:rsid w:val="00734F63"/>
    <w:rsid w:val="00735719"/>
    <w:rsid w:val="00737525"/>
    <w:rsid w:val="00737626"/>
    <w:rsid w:val="00740C2A"/>
    <w:rsid w:val="00743606"/>
    <w:rsid w:val="007454B4"/>
    <w:rsid w:val="00745B24"/>
    <w:rsid w:val="00745B96"/>
    <w:rsid w:val="00747107"/>
    <w:rsid w:val="00747CD4"/>
    <w:rsid w:val="007529BB"/>
    <w:rsid w:val="00752B3C"/>
    <w:rsid w:val="00753416"/>
    <w:rsid w:val="007536B8"/>
    <w:rsid w:val="007541BF"/>
    <w:rsid w:val="00754E34"/>
    <w:rsid w:val="0075767A"/>
    <w:rsid w:val="00761A13"/>
    <w:rsid w:val="00764584"/>
    <w:rsid w:val="0076545A"/>
    <w:rsid w:val="007661D2"/>
    <w:rsid w:val="00771F68"/>
    <w:rsid w:val="00773D2A"/>
    <w:rsid w:val="007802EC"/>
    <w:rsid w:val="0078393A"/>
    <w:rsid w:val="00783A34"/>
    <w:rsid w:val="00784F33"/>
    <w:rsid w:val="0078618C"/>
    <w:rsid w:val="00786ED5"/>
    <w:rsid w:val="007900CE"/>
    <w:rsid w:val="007906D7"/>
    <w:rsid w:val="00791585"/>
    <w:rsid w:val="0079282A"/>
    <w:rsid w:val="00792E2D"/>
    <w:rsid w:val="007930B3"/>
    <w:rsid w:val="00793A80"/>
    <w:rsid w:val="007949B0"/>
    <w:rsid w:val="00794AB2"/>
    <w:rsid w:val="00794F0C"/>
    <w:rsid w:val="00795EB5"/>
    <w:rsid w:val="007963A3"/>
    <w:rsid w:val="00797BA8"/>
    <w:rsid w:val="007A0EC9"/>
    <w:rsid w:val="007A1271"/>
    <w:rsid w:val="007A1D5B"/>
    <w:rsid w:val="007A232C"/>
    <w:rsid w:val="007A4F9E"/>
    <w:rsid w:val="007A606D"/>
    <w:rsid w:val="007A6F9B"/>
    <w:rsid w:val="007B0318"/>
    <w:rsid w:val="007B0E61"/>
    <w:rsid w:val="007B21E4"/>
    <w:rsid w:val="007B2ACF"/>
    <w:rsid w:val="007B3549"/>
    <w:rsid w:val="007B43B0"/>
    <w:rsid w:val="007B7D9F"/>
    <w:rsid w:val="007B7DB5"/>
    <w:rsid w:val="007C15FF"/>
    <w:rsid w:val="007C380B"/>
    <w:rsid w:val="007C3C16"/>
    <w:rsid w:val="007C3F1B"/>
    <w:rsid w:val="007C4A33"/>
    <w:rsid w:val="007C515B"/>
    <w:rsid w:val="007C5ECE"/>
    <w:rsid w:val="007D13C1"/>
    <w:rsid w:val="007D2844"/>
    <w:rsid w:val="007D2E1F"/>
    <w:rsid w:val="007D3A9E"/>
    <w:rsid w:val="007D5043"/>
    <w:rsid w:val="007D58CA"/>
    <w:rsid w:val="007D5B68"/>
    <w:rsid w:val="007D6DE3"/>
    <w:rsid w:val="007D7C0A"/>
    <w:rsid w:val="007D7F74"/>
    <w:rsid w:val="007E1CD5"/>
    <w:rsid w:val="007E3432"/>
    <w:rsid w:val="007E3B19"/>
    <w:rsid w:val="007E3C5C"/>
    <w:rsid w:val="007E4336"/>
    <w:rsid w:val="007E5037"/>
    <w:rsid w:val="007E57D4"/>
    <w:rsid w:val="007E6976"/>
    <w:rsid w:val="007F0585"/>
    <w:rsid w:val="007F15BA"/>
    <w:rsid w:val="007F2A12"/>
    <w:rsid w:val="007F6ECD"/>
    <w:rsid w:val="007F75CD"/>
    <w:rsid w:val="007F76D2"/>
    <w:rsid w:val="0080102D"/>
    <w:rsid w:val="00802295"/>
    <w:rsid w:val="00803BF6"/>
    <w:rsid w:val="008051F4"/>
    <w:rsid w:val="00805906"/>
    <w:rsid w:val="008059CF"/>
    <w:rsid w:val="008063B9"/>
    <w:rsid w:val="00806D4D"/>
    <w:rsid w:val="00806EB1"/>
    <w:rsid w:val="00810967"/>
    <w:rsid w:val="00811E76"/>
    <w:rsid w:val="0081279D"/>
    <w:rsid w:val="00812B24"/>
    <w:rsid w:val="00814E4F"/>
    <w:rsid w:val="00814FDE"/>
    <w:rsid w:val="008206BB"/>
    <w:rsid w:val="00820BAC"/>
    <w:rsid w:val="00820BF6"/>
    <w:rsid w:val="0082447F"/>
    <w:rsid w:val="00825BD8"/>
    <w:rsid w:val="00826AF1"/>
    <w:rsid w:val="00826DAB"/>
    <w:rsid w:val="008279FB"/>
    <w:rsid w:val="008319A6"/>
    <w:rsid w:val="00832474"/>
    <w:rsid w:val="00834984"/>
    <w:rsid w:val="00834FC3"/>
    <w:rsid w:val="008358F5"/>
    <w:rsid w:val="00835E3C"/>
    <w:rsid w:val="008361F5"/>
    <w:rsid w:val="00837A54"/>
    <w:rsid w:val="0084261B"/>
    <w:rsid w:val="0084350E"/>
    <w:rsid w:val="00847B55"/>
    <w:rsid w:val="00847D51"/>
    <w:rsid w:val="00850A6C"/>
    <w:rsid w:val="00850E5D"/>
    <w:rsid w:val="008520E8"/>
    <w:rsid w:val="008524BA"/>
    <w:rsid w:val="008539B0"/>
    <w:rsid w:val="00855BD6"/>
    <w:rsid w:val="00855FB8"/>
    <w:rsid w:val="008560C8"/>
    <w:rsid w:val="008560C9"/>
    <w:rsid w:val="008567AA"/>
    <w:rsid w:val="008567F5"/>
    <w:rsid w:val="0085695E"/>
    <w:rsid w:val="008617C3"/>
    <w:rsid w:val="00863A7A"/>
    <w:rsid w:val="00865C4A"/>
    <w:rsid w:val="00865EDB"/>
    <w:rsid w:val="0086679D"/>
    <w:rsid w:val="00866D65"/>
    <w:rsid w:val="008702B4"/>
    <w:rsid w:val="008721D0"/>
    <w:rsid w:val="0087337F"/>
    <w:rsid w:val="00874004"/>
    <w:rsid w:val="00874AE2"/>
    <w:rsid w:val="00875477"/>
    <w:rsid w:val="00875CB4"/>
    <w:rsid w:val="0087637B"/>
    <w:rsid w:val="0087784A"/>
    <w:rsid w:val="00880671"/>
    <w:rsid w:val="00884524"/>
    <w:rsid w:val="008850A9"/>
    <w:rsid w:val="00885820"/>
    <w:rsid w:val="0088590E"/>
    <w:rsid w:val="008859B4"/>
    <w:rsid w:val="00886BF5"/>
    <w:rsid w:val="00886E31"/>
    <w:rsid w:val="00892ACD"/>
    <w:rsid w:val="00893822"/>
    <w:rsid w:val="00894331"/>
    <w:rsid w:val="00895D8D"/>
    <w:rsid w:val="00897F7A"/>
    <w:rsid w:val="008A071E"/>
    <w:rsid w:val="008A2143"/>
    <w:rsid w:val="008A2D42"/>
    <w:rsid w:val="008A2E7D"/>
    <w:rsid w:val="008A4E39"/>
    <w:rsid w:val="008A6A04"/>
    <w:rsid w:val="008A71C9"/>
    <w:rsid w:val="008B03AF"/>
    <w:rsid w:val="008B05C0"/>
    <w:rsid w:val="008B0A26"/>
    <w:rsid w:val="008B0EFF"/>
    <w:rsid w:val="008B1754"/>
    <w:rsid w:val="008B4211"/>
    <w:rsid w:val="008B485A"/>
    <w:rsid w:val="008B53E1"/>
    <w:rsid w:val="008B6B6A"/>
    <w:rsid w:val="008B6DA0"/>
    <w:rsid w:val="008C3705"/>
    <w:rsid w:val="008D008F"/>
    <w:rsid w:val="008D10D6"/>
    <w:rsid w:val="008D484C"/>
    <w:rsid w:val="008D5C60"/>
    <w:rsid w:val="008D5EF9"/>
    <w:rsid w:val="008D6D12"/>
    <w:rsid w:val="008D7DBE"/>
    <w:rsid w:val="008E173A"/>
    <w:rsid w:val="008E3A0F"/>
    <w:rsid w:val="008E5579"/>
    <w:rsid w:val="008E5CDF"/>
    <w:rsid w:val="008E6129"/>
    <w:rsid w:val="008E6F32"/>
    <w:rsid w:val="008F0789"/>
    <w:rsid w:val="008F07F4"/>
    <w:rsid w:val="008F2F79"/>
    <w:rsid w:val="008F36B3"/>
    <w:rsid w:val="008F3B86"/>
    <w:rsid w:val="008F43F8"/>
    <w:rsid w:val="008F575E"/>
    <w:rsid w:val="008F59C0"/>
    <w:rsid w:val="008F6DD1"/>
    <w:rsid w:val="00900CC6"/>
    <w:rsid w:val="00902607"/>
    <w:rsid w:val="00903499"/>
    <w:rsid w:val="009038D0"/>
    <w:rsid w:val="00904047"/>
    <w:rsid w:val="0090458F"/>
    <w:rsid w:val="00906BF1"/>
    <w:rsid w:val="0090704D"/>
    <w:rsid w:val="00907D82"/>
    <w:rsid w:val="0091128F"/>
    <w:rsid w:val="00913273"/>
    <w:rsid w:val="00914333"/>
    <w:rsid w:val="0092009D"/>
    <w:rsid w:val="009215C1"/>
    <w:rsid w:val="00921FAC"/>
    <w:rsid w:val="009227A3"/>
    <w:rsid w:val="00923A3A"/>
    <w:rsid w:val="00923A4D"/>
    <w:rsid w:val="00924822"/>
    <w:rsid w:val="009352EB"/>
    <w:rsid w:val="009403C9"/>
    <w:rsid w:val="00941B8D"/>
    <w:rsid w:val="009430A7"/>
    <w:rsid w:val="00944426"/>
    <w:rsid w:val="00946051"/>
    <w:rsid w:val="00954327"/>
    <w:rsid w:val="0095455C"/>
    <w:rsid w:val="00957728"/>
    <w:rsid w:val="00960C64"/>
    <w:rsid w:val="009616CF"/>
    <w:rsid w:val="00962522"/>
    <w:rsid w:val="00962AED"/>
    <w:rsid w:val="00966ACA"/>
    <w:rsid w:val="00970DFA"/>
    <w:rsid w:val="009719E7"/>
    <w:rsid w:val="00973272"/>
    <w:rsid w:val="009740B3"/>
    <w:rsid w:val="00974B2D"/>
    <w:rsid w:val="009757E9"/>
    <w:rsid w:val="009821A7"/>
    <w:rsid w:val="009826AC"/>
    <w:rsid w:val="009832F9"/>
    <w:rsid w:val="00983842"/>
    <w:rsid w:val="00983EF9"/>
    <w:rsid w:val="00984003"/>
    <w:rsid w:val="00984336"/>
    <w:rsid w:val="0098664B"/>
    <w:rsid w:val="00986EDB"/>
    <w:rsid w:val="009872EE"/>
    <w:rsid w:val="00987495"/>
    <w:rsid w:val="009962FC"/>
    <w:rsid w:val="009A2463"/>
    <w:rsid w:val="009A66AD"/>
    <w:rsid w:val="009A7BC5"/>
    <w:rsid w:val="009B1FA7"/>
    <w:rsid w:val="009B28D1"/>
    <w:rsid w:val="009B32AA"/>
    <w:rsid w:val="009B4067"/>
    <w:rsid w:val="009B408D"/>
    <w:rsid w:val="009B436E"/>
    <w:rsid w:val="009B57F4"/>
    <w:rsid w:val="009C29B4"/>
    <w:rsid w:val="009C2C1B"/>
    <w:rsid w:val="009C70A4"/>
    <w:rsid w:val="009C7435"/>
    <w:rsid w:val="009C774A"/>
    <w:rsid w:val="009C77BE"/>
    <w:rsid w:val="009C77E8"/>
    <w:rsid w:val="009C7CFA"/>
    <w:rsid w:val="009D0B0C"/>
    <w:rsid w:val="009D4B3F"/>
    <w:rsid w:val="009D50C7"/>
    <w:rsid w:val="009D50FE"/>
    <w:rsid w:val="009D5C2D"/>
    <w:rsid w:val="009D6FA0"/>
    <w:rsid w:val="009E0B56"/>
    <w:rsid w:val="009E243A"/>
    <w:rsid w:val="009E3A96"/>
    <w:rsid w:val="009E3B12"/>
    <w:rsid w:val="009E4341"/>
    <w:rsid w:val="009E4365"/>
    <w:rsid w:val="009F019F"/>
    <w:rsid w:val="009F09FE"/>
    <w:rsid w:val="009F239A"/>
    <w:rsid w:val="009F2EA3"/>
    <w:rsid w:val="009F3DB9"/>
    <w:rsid w:val="009F5C1C"/>
    <w:rsid w:val="009F5C51"/>
    <w:rsid w:val="009F619C"/>
    <w:rsid w:val="009F63C4"/>
    <w:rsid w:val="009F6D3F"/>
    <w:rsid w:val="00A0014D"/>
    <w:rsid w:val="00A01479"/>
    <w:rsid w:val="00A014D4"/>
    <w:rsid w:val="00A03B4E"/>
    <w:rsid w:val="00A04752"/>
    <w:rsid w:val="00A049CE"/>
    <w:rsid w:val="00A04F8F"/>
    <w:rsid w:val="00A07F0F"/>
    <w:rsid w:val="00A1040D"/>
    <w:rsid w:val="00A11BB0"/>
    <w:rsid w:val="00A121CB"/>
    <w:rsid w:val="00A150B8"/>
    <w:rsid w:val="00A1653D"/>
    <w:rsid w:val="00A17153"/>
    <w:rsid w:val="00A230D8"/>
    <w:rsid w:val="00A2384E"/>
    <w:rsid w:val="00A25E32"/>
    <w:rsid w:val="00A32797"/>
    <w:rsid w:val="00A32811"/>
    <w:rsid w:val="00A33226"/>
    <w:rsid w:val="00A35565"/>
    <w:rsid w:val="00A36616"/>
    <w:rsid w:val="00A36A7B"/>
    <w:rsid w:val="00A423B0"/>
    <w:rsid w:val="00A444B0"/>
    <w:rsid w:val="00A44E17"/>
    <w:rsid w:val="00A46D92"/>
    <w:rsid w:val="00A5242E"/>
    <w:rsid w:val="00A5460E"/>
    <w:rsid w:val="00A5601E"/>
    <w:rsid w:val="00A5615D"/>
    <w:rsid w:val="00A567CC"/>
    <w:rsid w:val="00A6092C"/>
    <w:rsid w:val="00A611F5"/>
    <w:rsid w:val="00A61585"/>
    <w:rsid w:val="00A61F75"/>
    <w:rsid w:val="00A63625"/>
    <w:rsid w:val="00A6453C"/>
    <w:rsid w:val="00A65EB2"/>
    <w:rsid w:val="00A66399"/>
    <w:rsid w:val="00A66F07"/>
    <w:rsid w:val="00A67455"/>
    <w:rsid w:val="00A67495"/>
    <w:rsid w:val="00A700A1"/>
    <w:rsid w:val="00A70C11"/>
    <w:rsid w:val="00A70CFA"/>
    <w:rsid w:val="00A71022"/>
    <w:rsid w:val="00A726A8"/>
    <w:rsid w:val="00A73BFB"/>
    <w:rsid w:val="00A74695"/>
    <w:rsid w:val="00A7594F"/>
    <w:rsid w:val="00A75C11"/>
    <w:rsid w:val="00A76E2E"/>
    <w:rsid w:val="00A76F4F"/>
    <w:rsid w:val="00A81B24"/>
    <w:rsid w:val="00A820F7"/>
    <w:rsid w:val="00A8227B"/>
    <w:rsid w:val="00A844C0"/>
    <w:rsid w:val="00A846DF"/>
    <w:rsid w:val="00A8506F"/>
    <w:rsid w:val="00A868E5"/>
    <w:rsid w:val="00A87FCF"/>
    <w:rsid w:val="00A9088B"/>
    <w:rsid w:val="00A91518"/>
    <w:rsid w:val="00A9238E"/>
    <w:rsid w:val="00A92637"/>
    <w:rsid w:val="00A97A2C"/>
    <w:rsid w:val="00AA046E"/>
    <w:rsid w:val="00AA0647"/>
    <w:rsid w:val="00AA098E"/>
    <w:rsid w:val="00AA1009"/>
    <w:rsid w:val="00AA1062"/>
    <w:rsid w:val="00AA1BD1"/>
    <w:rsid w:val="00AA3802"/>
    <w:rsid w:val="00AA3CC3"/>
    <w:rsid w:val="00AA6A28"/>
    <w:rsid w:val="00AA6EED"/>
    <w:rsid w:val="00AA7ADB"/>
    <w:rsid w:val="00AA7D3A"/>
    <w:rsid w:val="00AB153C"/>
    <w:rsid w:val="00AB16AC"/>
    <w:rsid w:val="00AB2E36"/>
    <w:rsid w:val="00AB5E95"/>
    <w:rsid w:val="00AB6419"/>
    <w:rsid w:val="00AB6443"/>
    <w:rsid w:val="00AB736A"/>
    <w:rsid w:val="00AB7BC8"/>
    <w:rsid w:val="00AC0791"/>
    <w:rsid w:val="00AC1373"/>
    <w:rsid w:val="00AC1762"/>
    <w:rsid w:val="00AC1ABB"/>
    <w:rsid w:val="00AC2C87"/>
    <w:rsid w:val="00AC3632"/>
    <w:rsid w:val="00AC58D1"/>
    <w:rsid w:val="00AC6CA5"/>
    <w:rsid w:val="00AD0560"/>
    <w:rsid w:val="00AD0D1E"/>
    <w:rsid w:val="00AD1CFE"/>
    <w:rsid w:val="00AD1F21"/>
    <w:rsid w:val="00AD1FEC"/>
    <w:rsid w:val="00AD2FFB"/>
    <w:rsid w:val="00AD575F"/>
    <w:rsid w:val="00AD6AE8"/>
    <w:rsid w:val="00AD7830"/>
    <w:rsid w:val="00AE01DE"/>
    <w:rsid w:val="00AE02BF"/>
    <w:rsid w:val="00AE1CC6"/>
    <w:rsid w:val="00AE33EC"/>
    <w:rsid w:val="00AE3931"/>
    <w:rsid w:val="00AE4AB3"/>
    <w:rsid w:val="00AE5C93"/>
    <w:rsid w:val="00AE5F3E"/>
    <w:rsid w:val="00AE62C5"/>
    <w:rsid w:val="00AF01DE"/>
    <w:rsid w:val="00AF12E1"/>
    <w:rsid w:val="00AF294B"/>
    <w:rsid w:val="00AF40F4"/>
    <w:rsid w:val="00AF48F7"/>
    <w:rsid w:val="00AF5ECB"/>
    <w:rsid w:val="00AF7F07"/>
    <w:rsid w:val="00B02F19"/>
    <w:rsid w:val="00B037E4"/>
    <w:rsid w:val="00B04803"/>
    <w:rsid w:val="00B0482A"/>
    <w:rsid w:val="00B059BD"/>
    <w:rsid w:val="00B076FC"/>
    <w:rsid w:val="00B10ABE"/>
    <w:rsid w:val="00B12363"/>
    <w:rsid w:val="00B12E2D"/>
    <w:rsid w:val="00B12FD4"/>
    <w:rsid w:val="00B14D9B"/>
    <w:rsid w:val="00B1667C"/>
    <w:rsid w:val="00B17841"/>
    <w:rsid w:val="00B20DD4"/>
    <w:rsid w:val="00B21CA4"/>
    <w:rsid w:val="00B253C3"/>
    <w:rsid w:val="00B25E10"/>
    <w:rsid w:val="00B27355"/>
    <w:rsid w:val="00B31F38"/>
    <w:rsid w:val="00B34BE3"/>
    <w:rsid w:val="00B40ABE"/>
    <w:rsid w:val="00B457EF"/>
    <w:rsid w:val="00B46BCF"/>
    <w:rsid w:val="00B46C8A"/>
    <w:rsid w:val="00B472EE"/>
    <w:rsid w:val="00B5104A"/>
    <w:rsid w:val="00B5190E"/>
    <w:rsid w:val="00B53FC0"/>
    <w:rsid w:val="00B57CC6"/>
    <w:rsid w:val="00B60FD9"/>
    <w:rsid w:val="00B63697"/>
    <w:rsid w:val="00B638EE"/>
    <w:rsid w:val="00B65573"/>
    <w:rsid w:val="00B656AA"/>
    <w:rsid w:val="00B6589E"/>
    <w:rsid w:val="00B661FE"/>
    <w:rsid w:val="00B66AE0"/>
    <w:rsid w:val="00B67EFB"/>
    <w:rsid w:val="00B70DF6"/>
    <w:rsid w:val="00B71941"/>
    <w:rsid w:val="00B72AAA"/>
    <w:rsid w:val="00B73426"/>
    <w:rsid w:val="00B73A8E"/>
    <w:rsid w:val="00B75ADB"/>
    <w:rsid w:val="00B7667D"/>
    <w:rsid w:val="00B77C8E"/>
    <w:rsid w:val="00B81042"/>
    <w:rsid w:val="00B82924"/>
    <w:rsid w:val="00B856FB"/>
    <w:rsid w:val="00B85791"/>
    <w:rsid w:val="00B8727E"/>
    <w:rsid w:val="00B876FA"/>
    <w:rsid w:val="00B908CB"/>
    <w:rsid w:val="00B91210"/>
    <w:rsid w:val="00B91719"/>
    <w:rsid w:val="00B92A64"/>
    <w:rsid w:val="00B939A8"/>
    <w:rsid w:val="00B94957"/>
    <w:rsid w:val="00B960A8"/>
    <w:rsid w:val="00B9617D"/>
    <w:rsid w:val="00BA2E63"/>
    <w:rsid w:val="00BA365F"/>
    <w:rsid w:val="00BA494C"/>
    <w:rsid w:val="00BB17AF"/>
    <w:rsid w:val="00BB2692"/>
    <w:rsid w:val="00BB51E9"/>
    <w:rsid w:val="00BB6A57"/>
    <w:rsid w:val="00BB7565"/>
    <w:rsid w:val="00BC1487"/>
    <w:rsid w:val="00BC1C5B"/>
    <w:rsid w:val="00BC26FC"/>
    <w:rsid w:val="00BC43C9"/>
    <w:rsid w:val="00BD16C1"/>
    <w:rsid w:val="00BD28FB"/>
    <w:rsid w:val="00BD5C7A"/>
    <w:rsid w:val="00BD654C"/>
    <w:rsid w:val="00BD67DC"/>
    <w:rsid w:val="00BE0921"/>
    <w:rsid w:val="00BE1940"/>
    <w:rsid w:val="00BE1973"/>
    <w:rsid w:val="00BE19D8"/>
    <w:rsid w:val="00BE3260"/>
    <w:rsid w:val="00BE3D93"/>
    <w:rsid w:val="00BE3ED0"/>
    <w:rsid w:val="00BE4D6A"/>
    <w:rsid w:val="00BE52EC"/>
    <w:rsid w:val="00BE6577"/>
    <w:rsid w:val="00BE66F4"/>
    <w:rsid w:val="00BE66FC"/>
    <w:rsid w:val="00BE6D8B"/>
    <w:rsid w:val="00BF2798"/>
    <w:rsid w:val="00BF3F8F"/>
    <w:rsid w:val="00BF5524"/>
    <w:rsid w:val="00BF55C3"/>
    <w:rsid w:val="00BF6393"/>
    <w:rsid w:val="00C01712"/>
    <w:rsid w:val="00C026B4"/>
    <w:rsid w:val="00C02900"/>
    <w:rsid w:val="00C033AF"/>
    <w:rsid w:val="00C034D1"/>
    <w:rsid w:val="00C037B1"/>
    <w:rsid w:val="00C03EDD"/>
    <w:rsid w:val="00C04D9A"/>
    <w:rsid w:val="00C06888"/>
    <w:rsid w:val="00C0759C"/>
    <w:rsid w:val="00C07E78"/>
    <w:rsid w:val="00C1189B"/>
    <w:rsid w:val="00C126B4"/>
    <w:rsid w:val="00C172E9"/>
    <w:rsid w:val="00C175D3"/>
    <w:rsid w:val="00C17F28"/>
    <w:rsid w:val="00C20FA4"/>
    <w:rsid w:val="00C213D9"/>
    <w:rsid w:val="00C21F23"/>
    <w:rsid w:val="00C22A01"/>
    <w:rsid w:val="00C241AE"/>
    <w:rsid w:val="00C24B75"/>
    <w:rsid w:val="00C26DBB"/>
    <w:rsid w:val="00C27430"/>
    <w:rsid w:val="00C27E01"/>
    <w:rsid w:val="00C30700"/>
    <w:rsid w:val="00C33A78"/>
    <w:rsid w:val="00C3494F"/>
    <w:rsid w:val="00C353CC"/>
    <w:rsid w:val="00C35757"/>
    <w:rsid w:val="00C359A4"/>
    <w:rsid w:val="00C36819"/>
    <w:rsid w:val="00C3781B"/>
    <w:rsid w:val="00C40958"/>
    <w:rsid w:val="00C4152A"/>
    <w:rsid w:val="00C416DB"/>
    <w:rsid w:val="00C41DE0"/>
    <w:rsid w:val="00C4217D"/>
    <w:rsid w:val="00C435DD"/>
    <w:rsid w:val="00C44D50"/>
    <w:rsid w:val="00C45C23"/>
    <w:rsid w:val="00C55791"/>
    <w:rsid w:val="00C5688D"/>
    <w:rsid w:val="00C60A0A"/>
    <w:rsid w:val="00C62689"/>
    <w:rsid w:val="00C64EF8"/>
    <w:rsid w:val="00C65781"/>
    <w:rsid w:val="00C67835"/>
    <w:rsid w:val="00C741FF"/>
    <w:rsid w:val="00C74ADA"/>
    <w:rsid w:val="00C7510D"/>
    <w:rsid w:val="00C75CEA"/>
    <w:rsid w:val="00C77024"/>
    <w:rsid w:val="00C779B4"/>
    <w:rsid w:val="00C80473"/>
    <w:rsid w:val="00C81A0A"/>
    <w:rsid w:val="00C8323D"/>
    <w:rsid w:val="00C8324D"/>
    <w:rsid w:val="00C8428A"/>
    <w:rsid w:val="00C8492C"/>
    <w:rsid w:val="00C903B6"/>
    <w:rsid w:val="00C912A8"/>
    <w:rsid w:val="00C92065"/>
    <w:rsid w:val="00C922CF"/>
    <w:rsid w:val="00C94BD6"/>
    <w:rsid w:val="00C95010"/>
    <w:rsid w:val="00C964A3"/>
    <w:rsid w:val="00C969CE"/>
    <w:rsid w:val="00C97E23"/>
    <w:rsid w:val="00CA1181"/>
    <w:rsid w:val="00CA313B"/>
    <w:rsid w:val="00CA6B86"/>
    <w:rsid w:val="00CA6C95"/>
    <w:rsid w:val="00CA7AB6"/>
    <w:rsid w:val="00CA7E69"/>
    <w:rsid w:val="00CB138C"/>
    <w:rsid w:val="00CB2811"/>
    <w:rsid w:val="00CB326A"/>
    <w:rsid w:val="00CB47F6"/>
    <w:rsid w:val="00CB73A2"/>
    <w:rsid w:val="00CC1236"/>
    <w:rsid w:val="00CC47C7"/>
    <w:rsid w:val="00CC7BB1"/>
    <w:rsid w:val="00CD0798"/>
    <w:rsid w:val="00CD1AD1"/>
    <w:rsid w:val="00CD222E"/>
    <w:rsid w:val="00CD3383"/>
    <w:rsid w:val="00CD3DA5"/>
    <w:rsid w:val="00CD41C5"/>
    <w:rsid w:val="00CD6903"/>
    <w:rsid w:val="00CD7A84"/>
    <w:rsid w:val="00CD7E4C"/>
    <w:rsid w:val="00CE093C"/>
    <w:rsid w:val="00CE1B30"/>
    <w:rsid w:val="00CE51E1"/>
    <w:rsid w:val="00CE5EF4"/>
    <w:rsid w:val="00CE651B"/>
    <w:rsid w:val="00CE6CE1"/>
    <w:rsid w:val="00CE7404"/>
    <w:rsid w:val="00CF029B"/>
    <w:rsid w:val="00CF069B"/>
    <w:rsid w:val="00CF0EB1"/>
    <w:rsid w:val="00CF0F1C"/>
    <w:rsid w:val="00CF3854"/>
    <w:rsid w:val="00CF46D1"/>
    <w:rsid w:val="00CF56BF"/>
    <w:rsid w:val="00CF58B5"/>
    <w:rsid w:val="00CF681C"/>
    <w:rsid w:val="00CF7EDC"/>
    <w:rsid w:val="00D01F6F"/>
    <w:rsid w:val="00D0475A"/>
    <w:rsid w:val="00D060F8"/>
    <w:rsid w:val="00D0616C"/>
    <w:rsid w:val="00D06945"/>
    <w:rsid w:val="00D10B7E"/>
    <w:rsid w:val="00D10FF4"/>
    <w:rsid w:val="00D113A6"/>
    <w:rsid w:val="00D13851"/>
    <w:rsid w:val="00D13B3B"/>
    <w:rsid w:val="00D15D23"/>
    <w:rsid w:val="00D163CE"/>
    <w:rsid w:val="00D17033"/>
    <w:rsid w:val="00D176F5"/>
    <w:rsid w:val="00D22203"/>
    <w:rsid w:val="00D2241C"/>
    <w:rsid w:val="00D22683"/>
    <w:rsid w:val="00D22FB4"/>
    <w:rsid w:val="00D249A9"/>
    <w:rsid w:val="00D271B2"/>
    <w:rsid w:val="00D32B44"/>
    <w:rsid w:val="00D33C27"/>
    <w:rsid w:val="00D33EAE"/>
    <w:rsid w:val="00D34686"/>
    <w:rsid w:val="00D35D55"/>
    <w:rsid w:val="00D37568"/>
    <w:rsid w:val="00D377E6"/>
    <w:rsid w:val="00D405A1"/>
    <w:rsid w:val="00D41A27"/>
    <w:rsid w:val="00D42C3F"/>
    <w:rsid w:val="00D4377F"/>
    <w:rsid w:val="00D4432F"/>
    <w:rsid w:val="00D44E55"/>
    <w:rsid w:val="00D47734"/>
    <w:rsid w:val="00D47ED9"/>
    <w:rsid w:val="00D51967"/>
    <w:rsid w:val="00D552CE"/>
    <w:rsid w:val="00D553B7"/>
    <w:rsid w:val="00D5553F"/>
    <w:rsid w:val="00D556BA"/>
    <w:rsid w:val="00D55869"/>
    <w:rsid w:val="00D55DF4"/>
    <w:rsid w:val="00D61365"/>
    <w:rsid w:val="00D640CE"/>
    <w:rsid w:val="00D64610"/>
    <w:rsid w:val="00D646EF"/>
    <w:rsid w:val="00D64CF8"/>
    <w:rsid w:val="00D64ED0"/>
    <w:rsid w:val="00D64FA2"/>
    <w:rsid w:val="00D65898"/>
    <w:rsid w:val="00D663C0"/>
    <w:rsid w:val="00D6657D"/>
    <w:rsid w:val="00D70949"/>
    <w:rsid w:val="00D70B61"/>
    <w:rsid w:val="00D733A5"/>
    <w:rsid w:val="00D739CF"/>
    <w:rsid w:val="00D73AB3"/>
    <w:rsid w:val="00D73CD3"/>
    <w:rsid w:val="00D7405D"/>
    <w:rsid w:val="00D74071"/>
    <w:rsid w:val="00D744D9"/>
    <w:rsid w:val="00D7536A"/>
    <w:rsid w:val="00D775F9"/>
    <w:rsid w:val="00D80392"/>
    <w:rsid w:val="00D819CE"/>
    <w:rsid w:val="00D830F4"/>
    <w:rsid w:val="00D83766"/>
    <w:rsid w:val="00D8660C"/>
    <w:rsid w:val="00D86F2F"/>
    <w:rsid w:val="00D8708D"/>
    <w:rsid w:val="00D87099"/>
    <w:rsid w:val="00D8729C"/>
    <w:rsid w:val="00D90167"/>
    <w:rsid w:val="00D92F5D"/>
    <w:rsid w:val="00D93DA5"/>
    <w:rsid w:val="00D954D6"/>
    <w:rsid w:val="00D96940"/>
    <w:rsid w:val="00D97549"/>
    <w:rsid w:val="00DA01DD"/>
    <w:rsid w:val="00DA191D"/>
    <w:rsid w:val="00DA36F5"/>
    <w:rsid w:val="00DA3CA3"/>
    <w:rsid w:val="00DA4012"/>
    <w:rsid w:val="00DA5FBD"/>
    <w:rsid w:val="00DA7AD4"/>
    <w:rsid w:val="00DB064B"/>
    <w:rsid w:val="00DB17AB"/>
    <w:rsid w:val="00DB17C4"/>
    <w:rsid w:val="00DB19F4"/>
    <w:rsid w:val="00DB2C46"/>
    <w:rsid w:val="00DB2D43"/>
    <w:rsid w:val="00DB3BB3"/>
    <w:rsid w:val="00DB60E5"/>
    <w:rsid w:val="00DB62EB"/>
    <w:rsid w:val="00DB6B66"/>
    <w:rsid w:val="00DC1086"/>
    <w:rsid w:val="00DC48A6"/>
    <w:rsid w:val="00DC74B2"/>
    <w:rsid w:val="00DD2379"/>
    <w:rsid w:val="00DE03FD"/>
    <w:rsid w:val="00DE072A"/>
    <w:rsid w:val="00DE26F4"/>
    <w:rsid w:val="00DE4307"/>
    <w:rsid w:val="00DE7D3D"/>
    <w:rsid w:val="00DF06FC"/>
    <w:rsid w:val="00DF1CDB"/>
    <w:rsid w:val="00DF5DF1"/>
    <w:rsid w:val="00DF664F"/>
    <w:rsid w:val="00DF6775"/>
    <w:rsid w:val="00DF7E87"/>
    <w:rsid w:val="00E000B0"/>
    <w:rsid w:val="00E00316"/>
    <w:rsid w:val="00E01682"/>
    <w:rsid w:val="00E025C3"/>
    <w:rsid w:val="00E05401"/>
    <w:rsid w:val="00E0554A"/>
    <w:rsid w:val="00E05671"/>
    <w:rsid w:val="00E06410"/>
    <w:rsid w:val="00E06D18"/>
    <w:rsid w:val="00E0735E"/>
    <w:rsid w:val="00E078CB"/>
    <w:rsid w:val="00E1458D"/>
    <w:rsid w:val="00E15540"/>
    <w:rsid w:val="00E15580"/>
    <w:rsid w:val="00E15880"/>
    <w:rsid w:val="00E16C13"/>
    <w:rsid w:val="00E16E86"/>
    <w:rsid w:val="00E17D2C"/>
    <w:rsid w:val="00E24AB7"/>
    <w:rsid w:val="00E25BAE"/>
    <w:rsid w:val="00E301C7"/>
    <w:rsid w:val="00E301E2"/>
    <w:rsid w:val="00E309C6"/>
    <w:rsid w:val="00E31B18"/>
    <w:rsid w:val="00E3294D"/>
    <w:rsid w:val="00E32A62"/>
    <w:rsid w:val="00E32A83"/>
    <w:rsid w:val="00E334F0"/>
    <w:rsid w:val="00E4120D"/>
    <w:rsid w:val="00E41602"/>
    <w:rsid w:val="00E43919"/>
    <w:rsid w:val="00E43F58"/>
    <w:rsid w:val="00E4409B"/>
    <w:rsid w:val="00E45760"/>
    <w:rsid w:val="00E45C7C"/>
    <w:rsid w:val="00E474B7"/>
    <w:rsid w:val="00E5045A"/>
    <w:rsid w:val="00E504F0"/>
    <w:rsid w:val="00E51330"/>
    <w:rsid w:val="00E528DA"/>
    <w:rsid w:val="00E53DA6"/>
    <w:rsid w:val="00E5538A"/>
    <w:rsid w:val="00E5796A"/>
    <w:rsid w:val="00E60197"/>
    <w:rsid w:val="00E60489"/>
    <w:rsid w:val="00E6170C"/>
    <w:rsid w:val="00E6181E"/>
    <w:rsid w:val="00E64D35"/>
    <w:rsid w:val="00E6619D"/>
    <w:rsid w:val="00E66D64"/>
    <w:rsid w:val="00E66DBA"/>
    <w:rsid w:val="00E7045B"/>
    <w:rsid w:val="00E71A49"/>
    <w:rsid w:val="00E72FC3"/>
    <w:rsid w:val="00E735CD"/>
    <w:rsid w:val="00E74765"/>
    <w:rsid w:val="00E748FC"/>
    <w:rsid w:val="00E82564"/>
    <w:rsid w:val="00E82F05"/>
    <w:rsid w:val="00E86C5E"/>
    <w:rsid w:val="00E9153A"/>
    <w:rsid w:val="00E92C1B"/>
    <w:rsid w:val="00E92FB3"/>
    <w:rsid w:val="00E931E9"/>
    <w:rsid w:val="00E93220"/>
    <w:rsid w:val="00E945BE"/>
    <w:rsid w:val="00E95821"/>
    <w:rsid w:val="00E96634"/>
    <w:rsid w:val="00E97A02"/>
    <w:rsid w:val="00EA0976"/>
    <w:rsid w:val="00EA20F0"/>
    <w:rsid w:val="00EA34E3"/>
    <w:rsid w:val="00EA5E4E"/>
    <w:rsid w:val="00EA7963"/>
    <w:rsid w:val="00EA798C"/>
    <w:rsid w:val="00EB05EA"/>
    <w:rsid w:val="00EB17A1"/>
    <w:rsid w:val="00EB5857"/>
    <w:rsid w:val="00EB6468"/>
    <w:rsid w:val="00EC14CE"/>
    <w:rsid w:val="00EC38D0"/>
    <w:rsid w:val="00EC4342"/>
    <w:rsid w:val="00EC4DCF"/>
    <w:rsid w:val="00EC504C"/>
    <w:rsid w:val="00EC607C"/>
    <w:rsid w:val="00EC7CA3"/>
    <w:rsid w:val="00ED11D4"/>
    <w:rsid w:val="00ED7B29"/>
    <w:rsid w:val="00EE5757"/>
    <w:rsid w:val="00EE5C2A"/>
    <w:rsid w:val="00EE612D"/>
    <w:rsid w:val="00EE64F0"/>
    <w:rsid w:val="00EE65E6"/>
    <w:rsid w:val="00EE6DD5"/>
    <w:rsid w:val="00EE74C6"/>
    <w:rsid w:val="00EF1ED7"/>
    <w:rsid w:val="00EF3E74"/>
    <w:rsid w:val="00EF4EE8"/>
    <w:rsid w:val="00EF6CBD"/>
    <w:rsid w:val="00F00900"/>
    <w:rsid w:val="00F01CBA"/>
    <w:rsid w:val="00F022C1"/>
    <w:rsid w:val="00F02612"/>
    <w:rsid w:val="00F0411D"/>
    <w:rsid w:val="00F063AC"/>
    <w:rsid w:val="00F12398"/>
    <w:rsid w:val="00F136A5"/>
    <w:rsid w:val="00F139AA"/>
    <w:rsid w:val="00F14785"/>
    <w:rsid w:val="00F15819"/>
    <w:rsid w:val="00F163D8"/>
    <w:rsid w:val="00F1685D"/>
    <w:rsid w:val="00F31DA0"/>
    <w:rsid w:val="00F334B5"/>
    <w:rsid w:val="00F347DB"/>
    <w:rsid w:val="00F36D7E"/>
    <w:rsid w:val="00F41815"/>
    <w:rsid w:val="00F41D75"/>
    <w:rsid w:val="00F42A99"/>
    <w:rsid w:val="00F43613"/>
    <w:rsid w:val="00F46406"/>
    <w:rsid w:val="00F46D80"/>
    <w:rsid w:val="00F507A1"/>
    <w:rsid w:val="00F50A44"/>
    <w:rsid w:val="00F50F90"/>
    <w:rsid w:val="00F52CED"/>
    <w:rsid w:val="00F52FAA"/>
    <w:rsid w:val="00F54105"/>
    <w:rsid w:val="00F56EE3"/>
    <w:rsid w:val="00F56F87"/>
    <w:rsid w:val="00F6439A"/>
    <w:rsid w:val="00F64588"/>
    <w:rsid w:val="00F65BDF"/>
    <w:rsid w:val="00F65F3C"/>
    <w:rsid w:val="00F6614C"/>
    <w:rsid w:val="00F70B96"/>
    <w:rsid w:val="00F7139A"/>
    <w:rsid w:val="00F714E5"/>
    <w:rsid w:val="00F722A5"/>
    <w:rsid w:val="00F73238"/>
    <w:rsid w:val="00F7557B"/>
    <w:rsid w:val="00F75680"/>
    <w:rsid w:val="00F77F04"/>
    <w:rsid w:val="00F84EDF"/>
    <w:rsid w:val="00F86825"/>
    <w:rsid w:val="00F86E27"/>
    <w:rsid w:val="00F876A9"/>
    <w:rsid w:val="00F900BE"/>
    <w:rsid w:val="00F90C47"/>
    <w:rsid w:val="00F910CA"/>
    <w:rsid w:val="00F929F8"/>
    <w:rsid w:val="00F93CB4"/>
    <w:rsid w:val="00F94B03"/>
    <w:rsid w:val="00F97A10"/>
    <w:rsid w:val="00FA16A0"/>
    <w:rsid w:val="00FA2115"/>
    <w:rsid w:val="00FA2BD3"/>
    <w:rsid w:val="00FA3E6E"/>
    <w:rsid w:val="00FA4C7A"/>
    <w:rsid w:val="00FA56BF"/>
    <w:rsid w:val="00FA57A6"/>
    <w:rsid w:val="00FA746B"/>
    <w:rsid w:val="00FA7A75"/>
    <w:rsid w:val="00FB0579"/>
    <w:rsid w:val="00FB21DA"/>
    <w:rsid w:val="00FB2918"/>
    <w:rsid w:val="00FB403A"/>
    <w:rsid w:val="00FB49AD"/>
    <w:rsid w:val="00FB64B9"/>
    <w:rsid w:val="00FB7DA2"/>
    <w:rsid w:val="00FC0E2D"/>
    <w:rsid w:val="00FC152F"/>
    <w:rsid w:val="00FC16FB"/>
    <w:rsid w:val="00FC1CFA"/>
    <w:rsid w:val="00FC36D7"/>
    <w:rsid w:val="00FC5908"/>
    <w:rsid w:val="00FC60FC"/>
    <w:rsid w:val="00FC717F"/>
    <w:rsid w:val="00FC721B"/>
    <w:rsid w:val="00FC7413"/>
    <w:rsid w:val="00FD0BFF"/>
    <w:rsid w:val="00FD0E83"/>
    <w:rsid w:val="00FD137C"/>
    <w:rsid w:val="00FD342B"/>
    <w:rsid w:val="00FD69E7"/>
    <w:rsid w:val="00FE7436"/>
    <w:rsid w:val="00FE7A2C"/>
    <w:rsid w:val="00FF0CFF"/>
    <w:rsid w:val="00FF3F69"/>
    <w:rsid w:val="00FF43DB"/>
    <w:rsid w:val="00FF6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B269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7503"/>
    <w:pPr>
      <w:keepNext/>
      <w:pageBreakBefore/>
      <w:widowControl w:val="0"/>
      <w:numPr>
        <w:numId w:val="12"/>
      </w:numPr>
      <w:tabs>
        <w:tab w:val="num" w:pos="0"/>
        <w:tab w:val="num" w:pos="360"/>
      </w:tabs>
      <w:spacing w:before="120" w:after="240"/>
      <w:ind w:left="0" w:firstLine="0"/>
      <w:jc w:val="center"/>
      <w:outlineLvl w:val="0"/>
    </w:pPr>
    <w:rPr>
      <w:rFonts w:ascii="Arial Narrow" w:hAnsi="Arial Narrow" w:cs="Arial Narro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C7503"/>
    <w:pPr>
      <w:keepNext/>
      <w:widowControl w:val="0"/>
      <w:numPr>
        <w:ilvl w:val="1"/>
        <w:numId w:val="12"/>
      </w:numPr>
      <w:tabs>
        <w:tab w:val="num" w:pos="360"/>
      </w:tabs>
      <w:spacing w:before="60"/>
      <w:ind w:left="0" w:firstLine="0"/>
      <w:jc w:val="center"/>
      <w:outlineLvl w:val="1"/>
    </w:pPr>
    <w:rPr>
      <w:rFonts w:ascii="Arial Narrow" w:eastAsia="PMingLiU" w:hAnsi="Arial Narrow" w:cs="Arial Narrow"/>
      <w:b/>
      <w:bCs/>
      <w:sz w:val="28"/>
      <w:szCs w:val="28"/>
      <w:lang w:eastAsia="zh-TW"/>
    </w:rPr>
  </w:style>
  <w:style w:type="paragraph" w:styleId="3">
    <w:name w:val="heading 3"/>
    <w:basedOn w:val="a"/>
    <w:link w:val="30"/>
    <w:uiPriority w:val="99"/>
    <w:qFormat/>
    <w:rsid w:val="005C7503"/>
    <w:pPr>
      <w:widowControl w:val="0"/>
      <w:numPr>
        <w:ilvl w:val="2"/>
        <w:numId w:val="12"/>
      </w:numPr>
      <w:tabs>
        <w:tab w:val="num" w:pos="360"/>
      </w:tabs>
      <w:spacing w:before="60" w:after="60"/>
      <w:ind w:left="0" w:firstLine="0"/>
      <w:jc w:val="both"/>
      <w:outlineLvl w:val="2"/>
    </w:pPr>
    <w:rPr>
      <w:rFonts w:ascii="Arial Narrow" w:hAnsi="Arial Narrow" w:cs="Arial Narrow"/>
      <w:lang w:eastAsia="zh-TW"/>
    </w:rPr>
  </w:style>
  <w:style w:type="paragraph" w:styleId="4">
    <w:name w:val="heading 4"/>
    <w:basedOn w:val="a"/>
    <w:next w:val="a"/>
    <w:link w:val="40"/>
    <w:uiPriority w:val="99"/>
    <w:qFormat/>
    <w:rsid w:val="005C7503"/>
    <w:pPr>
      <w:keepNext/>
      <w:widowControl w:val="0"/>
      <w:numPr>
        <w:ilvl w:val="3"/>
        <w:numId w:val="12"/>
      </w:numPr>
      <w:tabs>
        <w:tab w:val="num" w:pos="360"/>
        <w:tab w:val="left" w:pos="709"/>
      </w:tabs>
      <w:spacing w:before="120" w:after="60"/>
      <w:ind w:left="0" w:firstLine="709"/>
      <w:jc w:val="both"/>
      <w:outlineLvl w:val="3"/>
    </w:pPr>
    <w:rPr>
      <w:rFonts w:ascii="Arial Narrow" w:hAnsi="Arial Narrow" w:cs="Arial Narrow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5C7503"/>
    <w:pPr>
      <w:keepNext/>
      <w:numPr>
        <w:ilvl w:val="4"/>
        <w:numId w:val="12"/>
      </w:numPr>
      <w:jc w:val="both"/>
      <w:outlineLvl w:val="4"/>
    </w:pPr>
    <w:rPr>
      <w:rFonts w:ascii="Arial" w:hAnsi="Arial" w:cs="Arial"/>
      <w:b/>
      <w:bCs/>
      <w:i/>
      <w:iCs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C7503"/>
    <w:pPr>
      <w:numPr>
        <w:ilvl w:val="5"/>
        <w:numId w:val="12"/>
      </w:numPr>
      <w:spacing w:before="240" w:after="60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C7503"/>
    <w:pPr>
      <w:numPr>
        <w:ilvl w:val="6"/>
        <w:numId w:val="12"/>
      </w:numPr>
      <w:spacing w:before="240" w:after="60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rsid w:val="005C7503"/>
    <w:pPr>
      <w:numPr>
        <w:ilvl w:val="7"/>
        <w:numId w:val="12"/>
      </w:num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5C7503"/>
    <w:pPr>
      <w:numPr>
        <w:ilvl w:val="8"/>
        <w:numId w:val="12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aliases w:val="Знак Знак2 Знак Знак Знак Знак Знак Знак Знак Знак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Arial Narrow" w:hAnsi="Arial Narrow" w:cs="Arial Narrow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Arial Narrow" w:eastAsia="PMingLiU" w:hAnsi="Arial Narrow" w:cs="Arial Narrow"/>
      <w:b/>
      <w:bCs/>
      <w:sz w:val="28"/>
      <w:szCs w:val="28"/>
      <w:lang w:eastAsia="zh-TW"/>
    </w:rPr>
  </w:style>
  <w:style w:type="character" w:customStyle="1" w:styleId="30">
    <w:name w:val="Заголовок 3 Знак"/>
    <w:basedOn w:val="a0"/>
    <w:link w:val="3"/>
    <w:uiPriority w:val="99"/>
    <w:locked/>
    <w:rsid w:val="005C7503"/>
    <w:rPr>
      <w:rFonts w:ascii="Arial Narrow" w:hAnsi="Arial Narrow" w:cs="Arial Narrow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Arial Narrow" w:hAnsi="Arial Narrow" w:cs="Arial Narrow"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Arial" w:hAnsi="Arial" w:cs="Arial"/>
      <w:b/>
      <w:bCs/>
      <w:i/>
      <w:iCs/>
      <w:sz w:val="24"/>
      <w:szCs w:val="24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Pr>
      <w:rFonts w:ascii="Arial" w:hAnsi="Arial" w:cs="Arial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Pr>
      <w:rFonts w:ascii="Arial" w:hAnsi="Arial" w:cs="Arial"/>
      <w:sz w:val="22"/>
      <w:szCs w:val="22"/>
    </w:rPr>
  </w:style>
  <w:style w:type="character" w:styleId="a3">
    <w:name w:val="Hyperlink"/>
    <w:basedOn w:val="a0"/>
    <w:uiPriority w:val="99"/>
    <w:rsid w:val="005C7503"/>
    <w:rPr>
      <w:color w:val="0000FF"/>
      <w:u w:val="single"/>
    </w:rPr>
  </w:style>
  <w:style w:type="character" w:styleId="a4">
    <w:name w:val="FollowedHyperlink"/>
    <w:basedOn w:val="a0"/>
    <w:uiPriority w:val="99"/>
    <w:rsid w:val="005C750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4762ED"/>
    <w:pPr>
      <w:suppressAutoHyphens/>
    </w:pPr>
    <w:rPr>
      <w:kern w:val="1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/>
    </w:rPr>
  </w:style>
  <w:style w:type="paragraph" w:styleId="a5">
    <w:name w:val="footnote text"/>
    <w:basedOn w:val="a"/>
    <w:link w:val="a6"/>
    <w:uiPriority w:val="99"/>
    <w:semiHidden/>
    <w:rsid w:val="005C750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</w:style>
  <w:style w:type="paragraph" w:styleId="a7">
    <w:name w:val="header"/>
    <w:basedOn w:val="a"/>
    <w:link w:val="a8"/>
    <w:uiPriority w:val="99"/>
    <w:rsid w:val="005C75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sz w:val="24"/>
    </w:rPr>
  </w:style>
  <w:style w:type="paragraph" w:styleId="a9">
    <w:name w:val="List Number"/>
    <w:basedOn w:val="a"/>
    <w:uiPriority w:val="99"/>
    <w:rsid w:val="005C7503"/>
    <w:pPr>
      <w:numPr>
        <w:numId w:val="3"/>
      </w:numPr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uiPriority w:val="99"/>
    <w:rsid w:val="005C75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sz w:val="24"/>
    </w:rPr>
  </w:style>
  <w:style w:type="paragraph" w:styleId="ac">
    <w:name w:val="Body Text Indent"/>
    <w:basedOn w:val="a"/>
    <w:link w:val="ad"/>
    <w:uiPriority w:val="99"/>
    <w:rsid w:val="005C750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1720B"/>
    <w:rPr>
      <w:sz w:val="24"/>
    </w:rPr>
  </w:style>
  <w:style w:type="paragraph" w:styleId="21">
    <w:name w:val="Body Text 2"/>
    <w:basedOn w:val="a"/>
    <w:link w:val="22"/>
    <w:uiPriority w:val="99"/>
    <w:rsid w:val="005C7503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sz w:val="24"/>
    </w:rPr>
  </w:style>
  <w:style w:type="paragraph" w:styleId="31">
    <w:name w:val="Body Text 3"/>
    <w:basedOn w:val="a"/>
    <w:link w:val="32"/>
    <w:uiPriority w:val="99"/>
    <w:rsid w:val="005C7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sz w:val="16"/>
    </w:rPr>
  </w:style>
  <w:style w:type="paragraph" w:styleId="23">
    <w:name w:val="Body Text Indent 2"/>
    <w:basedOn w:val="a"/>
    <w:link w:val="24"/>
    <w:uiPriority w:val="99"/>
    <w:rsid w:val="005C750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sz w:val="24"/>
    </w:rPr>
  </w:style>
  <w:style w:type="paragraph" w:styleId="33">
    <w:name w:val="Body Text Indent 3"/>
    <w:basedOn w:val="a"/>
    <w:link w:val="34"/>
    <w:uiPriority w:val="99"/>
    <w:rsid w:val="005C750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1720B"/>
    <w:rPr>
      <w:sz w:val="16"/>
    </w:rPr>
  </w:style>
  <w:style w:type="paragraph" w:customStyle="1" w:styleId="ae">
    <w:name w:val="Пример"/>
    <w:basedOn w:val="a"/>
    <w:uiPriority w:val="99"/>
    <w:rsid w:val="005C7503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ind w:left="720" w:right="397" w:firstLine="709"/>
      <w:jc w:val="both"/>
    </w:pPr>
    <w:rPr>
      <w:rFonts w:ascii="Arial Narrow" w:hAnsi="Arial Narrow" w:cs="Arial Narrow"/>
      <w:i/>
      <w:iCs/>
      <w:sz w:val="22"/>
      <w:szCs w:val="22"/>
    </w:rPr>
  </w:style>
  <w:style w:type="character" w:customStyle="1" w:styleId="41">
    <w:name w:val="Заголовок 4 продолжение Знак"/>
    <w:link w:val="42"/>
    <w:uiPriority w:val="99"/>
    <w:locked/>
    <w:rsid w:val="005C7503"/>
    <w:rPr>
      <w:rFonts w:ascii="Arial Narrow" w:hAnsi="Arial Narrow"/>
      <w:sz w:val="24"/>
      <w:lang w:val="ru-RU" w:eastAsia="ru-RU"/>
    </w:rPr>
  </w:style>
  <w:style w:type="paragraph" w:customStyle="1" w:styleId="42">
    <w:name w:val="Заголовок 4 продолжение"/>
    <w:basedOn w:val="4"/>
    <w:link w:val="41"/>
    <w:uiPriority w:val="99"/>
    <w:rsid w:val="005C7503"/>
    <w:pPr>
      <w:keepNext w:val="0"/>
      <w:numPr>
        <w:ilvl w:val="0"/>
        <w:numId w:val="0"/>
      </w:numPr>
      <w:spacing w:after="120"/>
      <w:ind w:firstLine="709"/>
    </w:pPr>
    <w:rPr>
      <w:u w:val="none"/>
    </w:rPr>
  </w:style>
  <w:style w:type="paragraph" w:customStyle="1" w:styleId="af">
    <w:name w:val="Перечисление"/>
    <w:basedOn w:val="a"/>
    <w:uiPriority w:val="99"/>
    <w:rsid w:val="005C7503"/>
    <w:pPr>
      <w:widowControl w:val="0"/>
      <w:numPr>
        <w:numId w:val="3"/>
      </w:numPr>
      <w:spacing w:before="20" w:after="20"/>
      <w:ind w:left="357" w:hanging="357"/>
      <w:jc w:val="both"/>
    </w:pPr>
    <w:rPr>
      <w:rFonts w:ascii="Arial Narrow" w:hAnsi="Arial Narrow" w:cs="Arial Narrow"/>
    </w:rPr>
  </w:style>
  <w:style w:type="paragraph" w:customStyle="1" w:styleId="af0">
    <w:name w:val="Пример перечисление"/>
    <w:basedOn w:val="ae"/>
    <w:uiPriority w:val="99"/>
    <w:rsid w:val="005C7503"/>
    <w:pPr>
      <w:numPr>
        <w:ilvl w:val="2"/>
        <w:numId w:val="3"/>
      </w:numPr>
      <w:tabs>
        <w:tab w:val="left" w:pos="1260"/>
        <w:tab w:val="num" w:pos="2160"/>
      </w:tabs>
      <w:ind w:left="1260" w:hanging="540"/>
    </w:pPr>
  </w:style>
  <w:style w:type="character" w:styleId="af1">
    <w:name w:val="footnote reference"/>
    <w:basedOn w:val="a0"/>
    <w:uiPriority w:val="99"/>
    <w:semiHidden/>
    <w:rsid w:val="005C7503"/>
    <w:rPr>
      <w:vertAlign w:val="superscript"/>
    </w:rPr>
  </w:style>
  <w:style w:type="table" w:styleId="af2">
    <w:name w:val="Table Grid"/>
    <w:basedOn w:val="a1"/>
    <w:uiPriority w:val="99"/>
    <w:rsid w:val="005C750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0B5B40"/>
  </w:style>
  <w:style w:type="paragraph" w:styleId="af4">
    <w:name w:val="footer"/>
    <w:basedOn w:val="a"/>
    <w:link w:val="af5"/>
    <w:uiPriority w:val="99"/>
    <w:rsid w:val="000B5B4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locked/>
    <w:rPr>
      <w:sz w:val="24"/>
    </w:rPr>
  </w:style>
  <w:style w:type="character" w:styleId="af6">
    <w:name w:val="annotation reference"/>
    <w:basedOn w:val="a0"/>
    <w:uiPriority w:val="99"/>
    <w:semiHidden/>
    <w:rsid w:val="005A16AA"/>
    <w:rPr>
      <w:sz w:val="16"/>
    </w:rPr>
  </w:style>
  <w:style w:type="paragraph" w:styleId="af7">
    <w:name w:val="annotation text"/>
    <w:basedOn w:val="a"/>
    <w:link w:val="af8"/>
    <w:uiPriority w:val="99"/>
    <w:semiHidden/>
    <w:rsid w:val="005A16AA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locked/>
  </w:style>
  <w:style w:type="paragraph" w:styleId="af9">
    <w:name w:val="annotation subject"/>
    <w:basedOn w:val="af7"/>
    <w:next w:val="af7"/>
    <w:link w:val="afa"/>
    <w:uiPriority w:val="99"/>
    <w:semiHidden/>
    <w:rsid w:val="005A16A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Pr>
      <w:b/>
    </w:rPr>
  </w:style>
  <w:style w:type="paragraph" w:styleId="afb">
    <w:name w:val="Balloon Text"/>
    <w:basedOn w:val="a"/>
    <w:link w:val="afc"/>
    <w:uiPriority w:val="99"/>
    <w:semiHidden/>
    <w:rsid w:val="005A16A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locked/>
    <w:rPr>
      <w:rFonts w:ascii="Tahoma" w:hAnsi="Tahoma"/>
      <w:sz w:val="16"/>
    </w:rPr>
  </w:style>
  <w:style w:type="paragraph" w:customStyle="1" w:styleId="11">
    <w:name w:val="1"/>
    <w:basedOn w:val="a"/>
    <w:uiPriority w:val="99"/>
    <w:rsid w:val="005008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04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d">
    <w:name w:val="Normal (Web)"/>
    <w:basedOn w:val="a"/>
    <w:uiPriority w:val="99"/>
    <w:rsid w:val="000A1114"/>
    <w:pPr>
      <w:spacing w:before="75" w:after="100" w:afterAutospacing="1"/>
      <w:ind w:left="300" w:right="150"/>
      <w:jc w:val="both"/>
    </w:pPr>
  </w:style>
  <w:style w:type="character" w:styleId="afe">
    <w:name w:val="Strong"/>
    <w:basedOn w:val="a0"/>
    <w:uiPriority w:val="99"/>
    <w:qFormat/>
    <w:rsid w:val="000A1114"/>
    <w:rPr>
      <w:b/>
    </w:rPr>
  </w:style>
  <w:style w:type="paragraph" w:customStyle="1" w:styleId="aff">
    <w:name w:val="Знак Знак Знак Знак Знак Знак Знак"/>
    <w:basedOn w:val="a"/>
    <w:uiPriority w:val="99"/>
    <w:rsid w:val="001062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 Знак Знак Знак Знак Знак1"/>
    <w:basedOn w:val="a"/>
    <w:uiPriority w:val="99"/>
    <w:rsid w:val="005107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51076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2 Знак Знак Знак Знак Знак Знак"/>
    <w:basedOn w:val="a"/>
    <w:uiPriority w:val="99"/>
    <w:rsid w:val="007B2A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uiPriority w:val="99"/>
    <w:rsid w:val="00607A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"/>
    <w:basedOn w:val="a"/>
    <w:uiPriority w:val="99"/>
    <w:rsid w:val="00341405"/>
    <w:rPr>
      <w:rFonts w:ascii="Verdana" w:hAnsi="Verdana" w:cs="Verdana"/>
      <w:sz w:val="20"/>
      <w:szCs w:val="20"/>
      <w:lang w:val="en-US" w:eastAsia="en-US"/>
    </w:rPr>
  </w:style>
  <w:style w:type="paragraph" w:styleId="aff1">
    <w:name w:val="List Paragraph"/>
    <w:basedOn w:val="a"/>
    <w:uiPriority w:val="99"/>
    <w:qFormat/>
    <w:rsid w:val="00AB641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f2">
    <w:name w:val="Знак Знак Знак Знак"/>
    <w:basedOn w:val="a"/>
    <w:rsid w:val="00773D2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o38.r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obraz@38edu.ru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ro38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ttestac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o38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5833</Words>
  <Characters>33253</Characters>
  <Application>Microsoft Office Word</Application>
  <DocSecurity>4</DocSecurity>
  <Lines>277</Lines>
  <Paragraphs>78</Paragraphs>
  <ScaleCrop>false</ScaleCrop>
  <Company>ГУНО</Company>
  <LinksUpToDate>false</LinksUpToDate>
  <CharactersWithSpaces>39008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Kostin</dc:creator>
  <cp:keywords/>
  <dc:description/>
  <cp:lastModifiedBy>berdnikov</cp:lastModifiedBy>
  <cp:revision>2</cp:revision>
  <cp:lastPrinted>2012-07-17T03:09:00Z</cp:lastPrinted>
  <dcterms:created xsi:type="dcterms:W3CDTF">2013-06-04T01:03:00Z</dcterms:created>
  <dcterms:modified xsi:type="dcterms:W3CDTF">2013-06-04T01:03:00Z</dcterms:modified>
</cp:coreProperties>
</file>